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783" w:type="dxa"/>
        <w:tblLayout w:type="fixed"/>
        <w:tblCellMar>
          <w:left w:w="70" w:type="dxa"/>
          <w:right w:w="70" w:type="dxa"/>
        </w:tblCellMar>
        <w:tblLook w:val="04A0" w:firstRow="1" w:lastRow="0" w:firstColumn="1" w:lastColumn="0" w:noHBand="0" w:noVBand="1"/>
      </w:tblPr>
      <w:tblGrid>
        <w:gridCol w:w="567"/>
        <w:gridCol w:w="4811"/>
        <w:gridCol w:w="5245"/>
        <w:gridCol w:w="160"/>
      </w:tblGrid>
      <w:tr w:rsidR="00500888" w14:paraId="2BC28B16" w14:textId="77777777" w:rsidTr="00862380">
        <w:trPr>
          <w:gridAfter w:val="1"/>
          <w:wAfter w:w="160" w:type="dxa"/>
          <w:trHeight w:val="450"/>
        </w:trPr>
        <w:tc>
          <w:tcPr>
            <w:tcW w:w="10623" w:type="dxa"/>
            <w:gridSpan w:val="3"/>
            <w:vMerge w:val="restart"/>
            <w:tcBorders>
              <w:top w:val="nil"/>
              <w:left w:val="nil"/>
              <w:bottom w:val="nil"/>
              <w:right w:val="nil"/>
            </w:tcBorders>
            <w:shd w:val="clear" w:color="0563C1" w:fill="2F5597"/>
            <w:vAlign w:val="center"/>
          </w:tcPr>
          <w:p w14:paraId="3A3203A4" w14:textId="77777777" w:rsidR="00500888" w:rsidRDefault="00500888" w:rsidP="00862380">
            <w:pPr>
              <w:jc w:val="center"/>
              <w:rPr>
                <w:rFonts w:ascii="Calibri" w:hAnsi="Calibri" w:cs="Calibri"/>
                <w:b/>
                <w:bCs/>
                <w:color w:val="FFFFFF"/>
              </w:rPr>
            </w:pPr>
            <w:r>
              <w:rPr>
                <w:rFonts w:ascii="Calibri" w:hAnsi="Calibri" w:cs="Calibri"/>
                <w:b/>
                <w:bCs/>
                <w:color w:val="FFFFFF"/>
              </w:rPr>
              <w:t xml:space="preserve">Charakteristika predkladaného výstupu tvorivej činnosti / </w:t>
            </w:r>
            <w:r>
              <w:rPr>
                <w:rFonts w:ascii="Calibri" w:hAnsi="Calibri" w:cs="Calibri"/>
                <w:b/>
                <w:bCs/>
                <w:color w:val="FFFFFF"/>
              </w:rPr>
              <w:br/>
              <w:t>Characteristics of the submitted research/ artistic/other output</w:t>
            </w:r>
          </w:p>
        </w:tc>
      </w:tr>
      <w:tr w:rsidR="00500888" w14:paraId="76264BBC" w14:textId="77777777" w:rsidTr="00862380">
        <w:trPr>
          <w:trHeight w:val="450"/>
        </w:trPr>
        <w:tc>
          <w:tcPr>
            <w:tcW w:w="10623" w:type="dxa"/>
            <w:gridSpan w:val="3"/>
            <w:vMerge/>
            <w:tcBorders>
              <w:top w:val="nil"/>
              <w:left w:val="nil"/>
              <w:bottom w:val="nil"/>
              <w:right w:val="nil"/>
            </w:tcBorders>
            <w:vAlign w:val="center"/>
          </w:tcPr>
          <w:p w14:paraId="615EA308" w14:textId="77777777" w:rsidR="00500888" w:rsidRDefault="00500888" w:rsidP="00862380">
            <w:pPr>
              <w:rPr>
                <w:rFonts w:ascii="Calibri" w:hAnsi="Calibri" w:cs="Calibri"/>
                <w:b/>
                <w:bCs/>
                <w:color w:val="FFFFFF"/>
              </w:rPr>
            </w:pPr>
          </w:p>
        </w:tc>
        <w:tc>
          <w:tcPr>
            <w:tcW w:w="160" w:type="dxa"/>
            <w:tcBorders>
              <w:top w:val="nil"/>
              <w:left w:val="nil"/>
              <w:bottom w:val="nil"/>
              <w:right w:val="nil"/>
            </w:tcBorders>
            <w:shd w:val="clear" w:color="auto" w:fill="auto"/>
            <w:noWrap/>
            <w:vAlign w:val="bottom"/>
          </w:tcPr>
          <w:p w14:paraId="06A15429" w14:textId="77777777" w:rsidR="00500888" w:rsidRDefault="00500888" w:rsidP="00862380">
            <w:pPr>
              <w:jc w:val="center"/>
              <w:rPr>
                <w:rFonts w:ascii="Calibri" w:hAnsi="Calibri" w:cs="Calibri"/>
                <w:b/>
                <w:bCs/>
                <w:color w:val="FFFFFF"/>
              </w:rPr>
            </w:pPr>
          </w:p>
        </w:tc>
      </w:tr>
      <w:tr w:rsidR="00500888" w14:paraId="099937BA" w14:textId="77777777" w:rsidTr="00862380">
        <w:trPr>
          <w:trHeight w:val="60"/>
        </w:trPr>
        <w:tc>
          <w:tcPr>
            <w:tcW w:w="567" w:type="dxa"/>
            <w:tcBorders>
              <w:top w:val="nil"/>
              <w:left w:val="nil"/>
              <w:bottom w:val="nil"/>
              <w:right w:val="nil"/>
            </w:tcBorders>
            <w:shd w:val="clear" w:color="auto" w:fill="auto"/>
            <w:vAlign w:val="center"/>
          </w:tcPr>
          <w:p w14:paraId="363456E5" w14:textId="77777777" w:rsidR="00500888" w:rsidRDefault="00500888" w:rsidP="00862380">
            <w:pPr>
              <w:rPr>
                <w:sz w:val="20"/>
                <w:szCs w:val="20"/>
              </w:rPr>
            </w:pPr>
          </w:p>
        </w:tc>
        <w:tc>
          <w:tcPr>
            <w:tcW w:w="4811" w:type="dxa"/>
            <w:tcBorders>
              <w:top w:val="nil"/>
              <w:left w:val="nil"/>
              <w:bottom w:val="nil"/>
              <w:right w:val="nil"/>
            </w:tcBorders>
            <w:shd w:val="clear" w:color="auto" w:fill="auto"/>
            <w:vAlign w:val="center"/>
          </w:tcPr>
          <w:p w14:paraId="10F662BD" w14:textId="77777777" w:rsidR="00500888" w:rsidRDefault="00500888" w:rsidP="00862380">
            <w:pPr>
              <w:rPr>
                <w:sz w:val="20"/>
                <w:szCs w:val="20"/>
              </w:rPr>
            </w:pPr>
          </w:p>
        </w:tc>
        <w:tc>
          <w:tcPr>
            <w:tcW w:w="5245" w:type="dxa"/>
            <w:tcBorders>
              <w:top w:val="nil"/>
              <w:left w:val="nil"/>
              <w:bottom w:val="nil"/>
              <w:right w:val="nil"/>
            </w:tcBorders>
            <w:shd w:val="clear" w:color="auto" w:fill="auto"/>
          </w:tcPr>
          <w:p w14:paraId="5736B471" w14:textId="77777777" w:rsidR="00500888" w:rsidRDefault="00500888" w:rsidP="00862380">
            <w:pPr>
              <w:rPr>
                <w:sz w:val="20"/>
                <w:szCs w:val="20"/>
              </w:rPr>
            </w:pPr>
          </w:p>
        </w:tc>
        <w:tc>
          <w:tcPr>
            <w:tcW w:w="160" w:type="dxa"/>
            <w:vAlign w:val="center"/>
          </w:tcPr>
          <w:p w14:paraId="68B52D56" w14:textId="77777777" w:rsidR="00500888" w:rsidRDefault="00500888" w:rsidP="00862380">
            <w:pPr>
              <w:rPr>
                <w:sz w:val="20"/>
                <w:szCs w:val="20"/>
              </w:rPr>
            </w:pPr>
          </w:p>
        </w:tc>
      </w:tr>
      <w:tr w:rsidR="00500888" w14:paraId="1792BD0E" w14:textId="77777777" w:rsidTr="00862380">
        <w:trPr>
          <w:trHeight w:val="375"/>
        </w:trPr>
        <w:tc>
          <w:tcPr>
            <w:tcW w:w="10623" w:type="dxa"/>
            <w:gridSpan w:val="3"/>
            <w:vMerge w:val="restart"/>
            <w:tcBorders>
              <w:top w:val="nil"/>
              <w:left w:val="nil"/>
              <w:bottom w:val="nil"/>
              <w:right w:val="nil"/>
            </w:tcBorders>
            <w:shd w:val="clear" w:color="auto" w:fill="auto"/>
            <w:vAlign w:val="bottom"/>
          </w:tcPr>
          <w:p w14:paraId="55FB9B3B" w14:textId="77777777" w:rsidR="00500888" w:rsidRDefault="00500888" w:rsidP="00862380">
            <w:pPr>
              <w:rPr>
                <w:rFonts w:ascii="Calibri" w:hAnsi="Calibri" w:cs="Calibri"/>
                <w:i/>
                <w:iCs/>
                <w:color w:val="2F5597"/>
                <w:sz w:val="16"/>
                <w:szCs w:val="16"/>
              </w:rPr>
            </w:pPr>
            <w:r>
              <w:rPr>
                <w:rFonts w:ascii="Calibri" w:hAnsi="Calibri" w:cs="Calibri"/>
                <w:i/>
                <w:iCs/>
                <w:color w:val="2F5597"/>
                <w:sz w:val="16"/>
                <w:szCs w:val="16"/>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160" w:type="dxa"/>
            <w:vAlign w:val="center"/>
          </w:tcPr>
          <w:p w14:paraId="307F1D45" w14:textId="77777777" w:rsidR="00500888" w:rsidRDefault="00500888" w:rsidP="00862380">
            <w:pPr>
              <w:rPr>
                <w:sz w:val="20"/>
                <w:szCs w:val="20"/>
              </w:rPr>
            </w:pPr>
          </w:p>
        </w:tc>
      </w:tr>
      <w:tr w:rsidR="00500888" w14:paraId="120545BA" w14:textId="77777777" w:rsidTr="00862380">
        <w:trPr>
          <w:trHeight w:val="375"/>
        </w:trPr>
        <w:tc>
          <w:tcPr>
            <w:tcW w:w="10623" w:type="dxa"/>
            <w:gridSpan w:val="3"/>
            <w:vMerge/>
            <w:tcBorders>
              <w:top w:val="nil"/>
              <w:left w:val="nil"/>
              <w:bottom w:val="nil"/>
              <w:right w:val="nil"/>
            </w:tcBorders>
            <w:vAlign w:val="center"/>
          </w:tcPr>
          <w:p w14:paraId="736B8585" w14:textId="77777777" w:rsidR="00500888" w:rsidRDefault="00500888" w:rsidP="00862380">
            <w:pPr>
              <w:rPr>
                <w:rFonts w:ascii="Calibri" w:hAnsi="Calibri" w:cs="Calibri"/>
                <w:i/>
                <w:iCs/>
                <w:color w:val="2F5597"/>
                <w:sz w:val="16"/>
                <w:szCs w:val="16"/>
              </w:rPr>
            </w:pPr>
          </w:p>
        </w:tc>
        <w:tc>
          <w:tcPr>
            <w:tcW w:w="160" w:type="dxa"/>
            <w:tcBorders>
              <w:top w:val="nil"/>
              <w:left w:val="nil"/>
              <w:bottom w:val="nil"/>
              <w:right w:val="nil"/>
            </w:tcBorders>
            <w:shd w:val="clear" w:color="auto" w:fill="auto"/>
            <w:noWrap/>
            <w:vAlign w:val="bottom"/>
          </w:tcPr>
          <w:p w14:paraId="7EEE2B6F" w14:textId="77777777" w:rsidR="00500888" w:rsidRDefault="00500888" w:rsidP="00862380">
            <w:pPr>
              <w:rPr>
                <w:rFonts w:ascii="Calibri" w:hAnsi="Calibri" w:cs="Calibri"/>
                <w:i/>
                <w:iCs/>
                <w:color w:val="2F5597"/>
                <w:sz w:val="16"/>
                <w:szCs w:val="16"/>
              </w:rPr>
            </w:pPr>
          </w:p>
        </w:tc>
      </w:tr>
      <w:tr w:rsidR="00500888" w14:paraId="72A710E5" w14:textId="77777777" w:rsidTr="00862380">
        <w:trPr>
          <w:trHeight w:val="90"/>
        </w:trPr>
        <w:tc>
          <w:tcPr>
            <w:tcW w:w="567" w:type="dxa"/>
            <w:tcBorders>
              <w:top w:val="nil"/>
              <w:left w:val="nil"/>
              <w:bottom w:val="nil"/>
              <w:right w:val="nil"/>
            </w:tcBorders>
            <w:shd w:val="clear" w:color="auto" w:fill="auto"/>
            <w:vAlign w:val="center"/>
          </w:tcPr>
          <w:p w14:paraId="6F50A28C" w14:textId="77777777" w:rsidR="00500888" w:rsidRDefault="00500888" w:rsidP="00862380">
            <w:pPr>
              <w:rPr>
                <w:sz w:val="20"/>
                <w:szCs w:val="20"/>
              </w:rPr>
            </w:pPr>
          </w:p>
        </w:tc>
        <w:tc>
          <w:tcPr>
            <w:tcW w:w="4811" w:type="dxa"/>
            <w:tcBorders>
              <w:top w:val="nil"/>
              <w:left w:val="nil"/>
              <w:bottom w:val="nil"/>
              <w:right w:val="nil"/>
            </w:tcBorders>
            <w:shd w:val="clear" w:color="auto" w:fill="auto"/>
            <w:vAlign w:val="center"/>
          </w:tcPr>
          <w:p w14:paraId="0378B49F" w14:textId="77777777" w:rsidR="00500888" w:rsidRDefault="00500888" w:rsidP="00862380">
            <w:pPr>
              <w:rPr>
                <w:sz w:val="20"/>
                <w:szCs w:val="20"/>
              </w:rPr>
            </w:pPr>
          </w:p>
        </w:tc>
        <w:tc>
          <w:tcPr>
            <w:tcW w:w="5245" w:type="dxa"/>
            <w:tcBorders>
              <w:top w:val="nil"/>
              <w:left w:val="nil"/>
              <w:bottom w:val="nil"/>
              <w:right w:val="nil"/>
            </w:tcBorders>
            <w:shd w:val="clear" w:color="auto" w:fill="auto"/>
          </w:tcPr>
          <w:p w14:paraId="48B5F0A2" w14:textId="77777777" w:rsidR="00500888" w:rsidRDefault="00500888" w:rsidP="00862380">
            <w:pPr>
              <w:rPr>
                <w:sz w:val="20"/>
                <w:szCs w:val="20"/>
              </w:rPr>
            </w:pPr>
          </w:p>
        </w:tc>
        <w:tc>
          <w:tcPr>
            <w:tcW w:w="160" w:type="dxa"/>
            <w:vAlign w:val="center"/>
          </w:tcPr>
          <w:p w14:paraId="06DD4B86" w14:textId="77777777" w:rsidR="00500888" w:rsidRDefault="00500888" w:rsidP="00862380">
            <w:pPr>
              <w:rPr>
                <w:sz w:val="20"/>
                <w:szCs w:val="20"/>
              </w:rPr>
            </w:pPr>
          </w:p>
        </w:tc>
      </w:tr>
      <w:tr w:rsidR="00500888" w14:paraId="745CEEDF" w14:textId="77777777" w:rsidTr="00862380">
        <w:trPr>
          <w:trHeight w:val="345"/>
        </w:trPr>
        <w:tc>
          <w:tcPr>
            <w:tcW w:w="567" w:type="dxa"/>
            <w:tcBorders>
              <w:top w:val="nil"/>
              <w:left w:val="nil"/>
              <w:bottom w:val="nil"/>
              <w:right w:val="nil"/>
            </w:tcBorders>
            <w:shd w:val="clear" w:color="auto" w:fill="auto"/>
            <w:vAlign w:val="center"/>
          </w:tcPr>
          <w:p w14:paraId="0E400A65" w14:textId="77777777" w:rsidR="00500888" w:rsidRDefault="00500888" w:rsidP="00862380">
            <w:pPr>
              <w:rPr>
                <w:sz w:val="20"/>
                <w:szCs w:val="20"/>
              </w:rPr>
            </w:pPr>
          </w:p>
        </w:tc>
        <w:tc>
          <w:tcPr>
            <w:tcW w:w="4811" w:type="dxa"/>
            <w:tcBorders>
              <w:top w:val="single" w:sz="8" w:space="0" w:color="2F5597"/>
              <w:left w:val="single" w:sz="8" w:space="0" w:color="2F5597"/>
              <w:bottom w:val="nil"/>
              <w:right w:val="dashed" w:sz="4" w:space="0" w:color="2F5597"/>
            </w:tcBorders>
            <w:shd w:val="clear" w:color="000000" w:fill="D9E1F2"/>
            <w:vAlign w:val="center"/>
          </w:tcPr>
          <w:p w14:paraId="49DB7911" w14:textId="77777777" w:rsidR="00500888" w:rsidRDefault="00706067" w:rsidP="00862380">
            <w:pPr>
              <w:rPr>
                <w:rFonts w:ascii="Calibri" w:hAnsi="Calibri" w:cs="Calibri"/>
                <w:sz w:val="16"/>
                <w:szCs w:val="16"/>
              </w:rPr>
            </w:pPr>
            <w:hyperlink r:id="rId4" w:anchor="'poznamky_explanatory notes'!A1" w:history="1">
              <w:r w:rsidR="00500888">
                <w:rPr>
                  <w:rFonts w:ascii="Calibri" w:hAnsi="Calibri" w:cs="Calibri"/>
                  <w:sz w:val="16"/>
                  <w:szCs w:val="16"/>
                </w:rPr>
                <w:t xml:space="preserve">ID konania/ID of the procedure: </w:t>
              </w:r>
              <w:r w:rsidR="00500888">
                <w:rPr>
                  <w:rFonts w:ascii="Calibri" w:hAnsi="Calibri" w:cs="Calibri"/>
                  <w:sz w:val="16"/>
                  <w:szCs w:val="16"/>
                  <w:vertAlign w:val="superscript"/>
                </w:rPr>
                <w:t>1</w:t>
              </w:r>
            </w:hyperlink>
          </w:p>
        </w:tc>
        <w:tc>
          <w:tcPr>
            <w:tcW w:w="5245" w:type="dxa"/>
            <w:tcBorders>
              <w:top w:val="single" w:sz="8" w:space="0" w:color="2F5597"/>
              <w:left w:val="nil"/>
              <w:bottom w:val="nil"/>
              <w:right w:val="single" w:sz="8" w:space="0" w:color="2F5597"/>
            </w:tcBorders>
            <w:shd w:val="clear" w:color="auto" w:fill="auto"/>
          </w:tcPr>
          <w:p w14:paraId="03C059BF" w14:textId="77777777" w:rsidR="00500888" w:rsidRDefault="00500888" w:rsidP="00862380">
            <w:pPr>
              <w:rPr>
                <w:rFonts w:ascii="Calibri" w:hAnsi="Calibri" w:cs="Calibri"/>
                <w:color w:val="000000"/>
                <w:sz w:val="16"/>
                <w:szCs w:val="16"/>
              </w:rPr>
            </w:pPr>
            <w:r>
              <w:rPr>
                <w:rFonts w:ascii="Calibri" w:hAnsi="Calibri" w:cs="Calibri"/>
                <w:color w:val="000000"/>
                <w:sz w:val="16"/>
                <w:szCs w:val="16"/>
              </w:rPr>
              <w:t> </w:t>
            </w:r>
          </w:p>
        </w:tc>
        <w:tc>
          <w:tcPr>
            <w:tcW w:w="160" w:type="dxa"/>
            <w:vAlign w:val="center"/>
          </w:tcPr>
          <w:p w14:paraId="053F9C54" w14:textId="77777777" w:rsidR="00500888" w:rsidRDefault="00500888" w:rsidP="00862380">
            <w:pPr>
              <w:rPr>
                <w:sz w:val="20"/>
                <w:szCs w:val="20"/>
              </w:rPr>
            </w:pPr>
          </w:p>
        </w:tc>
      </w:tr>
      <w:tr w:rsidR="00500888" w14:paraId="320FB53F" w14:textId="77777777" w:rsidTr="00862380">
        <w:trPr>
          <w:trHeight w:val="345"/>
        </w:trPr>
        <w:tc>
          <w:tcPr>
            <w:tcW w:w="567" w:type="dxa"/>
            <w:tcBorders>
              <w:top w:val="nil"/>
              <w:left w:val="nil"/>
              <w:bottom w:val="nil"/>
              <w:right w:val="nil"/>
            </w:tcBorders>
            <w:shd w:val="clear" w:color="auto" w:fill="auto"/>
            <w:vAlign w:val="center"/>
          </w:tcPr>
          <w:p w14:paraId="2C44CF3C" w14:textId="77777777" w:rsidR="00500888" w:rsidRDefault="00500888" w:rsidP="00862380">
            <w:pPr>
              <w:rPr>
                <w:rFonts w:ascii="Calibri" w:hAnsi="Calibri" w:cs="Calibri"/>
                <w:color w:val="000000"/>
                <w:sz w:val="16"/>
                <w:szCs w:val="16"/>
              </w:rPr>
            </w:pPr>
          </w:p>
        </w:tc>
        <w:bookmarkStart w:id="0" w:name="RANGE!C9"/>
        <w:tc>
          <w:tcPr>
            <w:tcW w:w="4811" w:type="dxa"/>
            <w:tcBorders>
              <w:top w:val="nil"/>
              <w:left w:val="single" w:sz="8" w:space="0" w:color="2F5597"/>
              <w:bottom w:val="single" w:sz="8" w:space="0" w:color="2F5597"/>
              <w:right w:val="dashed" w:sz="4" w:space="0" w:color="2F5597"/>
            </w:tcBorders>
            <w:shd w:val="clear" w:color="000000" w:fill="D9E1F2"/>
            <w:vAlign w:val="center"/>
          </w:tcPr>
          <w:p w14:paraId="66CEEBC3" w14:textId="77777777" w:rsidR="00500888" w:rsidRDefault="00500888" w:rsidP="00862380">
            <w:pPr>
              <w:rPr>
                <w:rFonts w:ascii="Calibri" w:hAnsi="Calibri" w:cs="Calibri"/>
                <w:sz w:val="16"/>
                <w:szCs w:val="16"/>
              </w:rPr>
            </w:pPr>
            <w:r>
              <w:rPr>
                <w:rFonts w:ascii="Calibri" w:hAnsi="Calibri" w:cs="Calibri"/>
                <w:sz w:val="16"/>
                <w:szCs w:val="16"/>
              </w:rPr>
              <w:fldChar w:fldCharType="begin"/>
            </w:r>
            <w:r>
              <w:rPr>
                <w:rFonts w:ascii="Calibri" w:hAnsi="Calibri" w:cs="Calibri"/>
                <w:sz w:val="16"/>
                <w:szCs w:val="16"/>
              </w:rPr>
              <w:instrText xml:space="preserve"> HYPERLINK "file:///E:\\Šablony%20akreditácia\\4_VTC.xlsx" \l "'poznamky_explanatory notes'!A1" </w:instrText>
            </w:r>
            <w:r>
              <w:rPr>
                <w:rFonts w:ascii="Calibri" w:hAnsi="Calibri" w:cs="Calibri"/>
                <w:sz w:val="16"/>
                <w:szCs w:val="16"/>
              </w:rPr>
              <w:fldChar w:fldCharType="separate"/>
            </w:r>
            <w:r>
              <w:rPr>
                <w:rFonts w:ascii="Calibri" w:hAnsi="Calibri" w:cs="Calibri"/>
                <w:sz w:val="16"/>
                <w:szCs w:val="16"/>
              </w:rPr>
              <w:t>Kód VTC/Code of the research/artistic/other output (RAOO):</w:t>
            </w:r>
            <w:r>
              <w:rPr>
                <w:rFonts w:ascii="Calibri" w:hAnsi="Calibri" w:cs="Calibri"/>
                <w:sz w:val="16"/>
                <w:szCs w:val="16"/>
                <w:vertAlign w:val="superscript"/>
              </w:rPr>
              <w:t>1</w:t>
            </w:r>
            <w:r>
              <w:rPr>
                <w:rFonts w:ascii="Calibri" w:hAnsi="Calibri" w:cs="Calibri"/>
                <w:sz w:val="16"/>
                <w:szCs w:val="16"/>
              </w:rPr>
              <w:fldChar w:fldCharType="end"/>
            </w:r>
            <w:bookmarkEnd w:id="0"/>
          </w:p>
        </w:tc>
        <w:tc>
          <w:tcPr>
            <w:tcW w:w="5245" w:type="dxa"/>
            <w:tcBorders>
              <w:top w:val="nil"/>
              <w:left w:val="nil"/>
              <w:bottom w:val="single" w:sz="8" w:space="0" w:color="2F5597"/>
              <w:right w:val="single" w:sz="8" w:space="0" w:color="2F5597"/>
            </w:tcBorders>
            <w:shd w:val="clear" w:color="auto" w:fill="auto"/>
          </w:tcPr>
          <w:p w14:paraId="2B37962C" w14:textId="77777777" w:rsidR="00500888" w:rsidRDefault="00500888" w:rsidP="00862380">
            <w:pPr>
              <w:rPr>
                <w:rFonts w:ascii="Calibri" w:hAnsi="Calibri" w:cs="Calibri"/>
                <w:color w:val="000000"/>
                <w:sz w:val="16"/>
                <w:szCs w:val="16"/>
              </w:rPr>
            </w:pPr>
            <w:r>
              <w:rPr>
                <w:rFonts w:ascii="Calibri" w:hAnsi="Calibri" w:cs="Calibri"/>
                <w:color w:val="000000"/>
                <w:sz w:val="16"/>
                <w:szCs w:val="16"/>
              </w:rPr>
              <w:t> </w:t>
            </w:r>
          </w:p>
        </w:tc>
        <w:tc>
          <w:tcPr>
            <w:tcW w:w="160" w:type="dxa"/>
            <w:vAlign w:val="center"/>
          </w:tcPr>
          <w:p w14:paraId="0E88D2E8" w14:textId="77777777" w:rsidR="00500888" w:rsidRDefault="00500888" w:rsidP="00862380">
            <w:pPr>
              <w:rPr>
                <w:sz w:val="20"/>
                <w:szCs w:val="20"/>
              </w:rPr>
            </w:pPr>
          </w:p>
        </w:tc>
      </w:tr>
      <w:tr w:rsidR="00500888" w14:paraId="0163283C" w14:textId="77777777" w:rsidTr="00862380">
        <w:trPr>
          <w:trHeight w:val="405"/>
        </w:trPr>
        <w:tc>
          <w:tcPr>
            <w:tcW w:w="567" w:type="dxa"/>
            <w:tcBorders>
              <w:top w:val="nil"/>
              <w:left w:val="nil"/>
              <w:bottom w:val="nil"/>
              <w:right w:val="nil"/>
            </w:tcBorders>
            <w:shd w:val="clear" w:color="auto" w:fill="auto"/>
            <w:vAlign w:val="center"/>
          </w:tcPr>
          <w:p w14:paraId="1FA8F6C0" w14:textId="77777777" w:rsidR="00500888" w:rsidRDefault="00500888" w:rsidP="00862380">
            <w:pPr>
              <w:rPr>
                <w:rFonts w:ascii="Calibri" w:hAnsi="Calibri" w:cs="Calibri"/>
                <w:color w:val="000000"/>
                <w:sz w:val="16"/>
                <w:szCs w:val="16"/>
              </w:rPr>
            </w:pPr>
          </w:p>
        </w:tc>
        <w:tc>
          <w:tcPr>
            <w:tcW w:w="4811" w:type="dxa"/>
            <w:tcBorders>
              <w:top w:val="nil"/>
              <w:left w:val="nil"/>
              <w:bottom w:val="nil"/>
              <w:right w:val="nil"/>
            </w:tcBorders>
            <w:shd w:val="clear" w:color="auto" w:fill="auto"/>
            <w:vAlign w:val="center"/>
          </w:tcPr>
          <w:p w14:paraId="300ED474" w14:textId="77777777" w:rsidR="00500888" w:rsidRDefault="00500888" w:rsidP="00862380">
            <w:pPr>
              <w:rPr>
                <w:sz w:val="20"/>
                <w:szCs w:val="20"/>
              </w:rPr>
            </w:pPr>
          </w:p>
        </w:tc>
        <w:tc>
          <w:tcPr>
            <w:tcW w:w="5245" w:type="dxa"/>
            <w:tcBorders>
              <w:top w:val="nil"/>
              <w:left w:val="nil"/>
              <w:bottom w:val="nil"/>
              <w:right w:val="nil"/>
            </w:tcBorders>
            <w:shd w:val="clear" w:color="auto" w:fill="auto"/>
          </w:tcPr>
          <w:p w14:paraId="43F94287" w14:textId="77777777" w:rsidR="00500888" w:rsidRDefault="00500888" w:rsidP="00862380">
            <w:pPr>
              <w:rPr>
                <w:sz w:val="20"/>
                <w:szCs w:val="20"/>
              </w:rPr>
            </w:pPr>
          </w:p>
        </w:tc>
        <w:tc>
          <w:tcPr>
            <w:tcW w:w="160" w:type="dxa"/>
            <w:vAlign w:val="center"/>
          </w:tcPr>
          <w:p w14:paraId="4C7A0D75" w14:textId="77777777" w:rsidR="00500888" w:rsidRDefault="00500888" w:rsidP="00862380">
            <w:pPr>
              <w:rPr>
                <w:sz w:val="20"/>
                <w:szCs w:val="20"/>
              </w:rPr>
            </w:pPr>
          </w:p>
        </w:tc>
      </w:tr>
      <w:tr w:rsidR="00BC003C" w14:paraId="6F068938" w14:textId="77777777" w:rsidTr="00862380">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40B3A65" w14:textId="77777777" w:rsidR="00BC003C" w:rsidRDefault="00706067" w:rsidP="00BC003C">
            <w:pPr>
              <w:rPr>
                <w:rFonts w:ascii="Calibri" w:hAnsi="Calibri" w:cs="Calibri"/>
                <w:sz w:val="16"/>
                <w:szCs w:val="16"/>
              </w:rPr>
            </w:pPr>
            <w:hyperlink r:id="rId5" w:anchor="'poznamky_explanatory notes'!A1" w:history="1">
              <w:r w:rsidR="00BC003C">
                <w:rPr>
                  <w:rFonts w:ascii="Calibri" w:hAnsi="Calibri" w:cs="Calibri"/>
                  <w:sz w:val="16"/>
                  <w:szCs w:val="16"/>
                </w:rPr>
                <w:t xml:space="preserve">OCA1. Priezvisko hodnotenej osoby / Surname awarded to the assessed person </w:t>
              </w:r>
              <w:r w:rsidR="00BC003C">
                <w:rPr>
                  <w:rFonts w:ascii="Calibri" w:hAnsi="Calibri" w:cs="Calibri"/>
                  <w:sz w:val="16"/>
                  <w:szCs w:val="16"/>
                  <w:vertAlign w:val="superscript"/>
                </w:rPr>
                <w:t>2</w:t>
              </w:r>
            </w:hyperlink>
          </w:p>
        </w:tc>
        <w:tc>
          <w:tcPr>
            <w:tcW w:w="5245" w:type="dxa"/>
            <w:tcBorders>
              <w:top w:val="single" w:sz="8" w:space="0" w:color="auto"/>
              <w:left w:val="nil"/>
              <w:bottom w:val="single" w:sz="8" w:space="0" w:color="auto"/>
              <w:right w:val="single" w:sz="8" w:space="0" w:color="auto"/>
            </w:tcBorders>
            <w:shd w:val="clear" w:color="auto" w:fill="auto"/>
          </w:tcPr>
          <w:p w14:paraId="4DCC222A" w14:textId="7BED554A" w:rsidR="00BC003C" w:rsidRDefault="00175030" w:rsidP="00BC003C">
            <w:pPr>
              <w:rPr>
                <w:rFonts w:ascii="Calibri" w:hAnsi="Calibri" w:cs="Calibri"/>
                <w:color w:val="000000"/>
                <w:sz w:val="16"/>
                <w:szCs w:val="16"/>
              </w:rPr>
            </w:pPr>
            <w:r>
              <w:rPr>
                <w:sz w:val="16"/>
                <w:szCs w:val="16"/>
                <w14:textOutline w14:w="0" w14:cap="flat" w14:cmpd="sng" w14:algn="ctr">
                  <w14:noFill/>
                  <w14:prstDash w14:val="solid"/>
                  <w14:bevel/>
                </w14:textOutline>
              </w:rPr>
              <w:t>Vladárová</w:t>
            </w:r>
          </w:p>
        </w:tc>
        <w:tc>
          <w:tcPr>
            <w:tcW w:w="160" w:type="dxa"/>
            <w:vAlign w:val="center"/>
          </w:tcPr>
          <w:p w14:paraId="2B4772A9" w14:textId="77777777" w:rsidR="00BC003C" w:rsidRDefault="00BC003C" w:rsidP="00BC003C">
            <w:pPr>
              <w:rPr>
                <w:sz w:val="20"/>
                <w:szCs w:val="20"/>
              </w:rPr>
            </w:pPr>
          </w:p>
        </w:tc>
      </w:tr>
      <w:tr w:rsidR="00BC003C" w14:paraId="27D80293" w14:textId="77777777" w:rsidTr="00862380">
        <w:trPr>
          <w:trHeight w:val="315"/>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68CB22A7" w14:textId="77777777" w:rsidR="00BC003C" w:rsidRDefault="00706067" w:rsidP="00BC003C">
            <w:pPr>
              <w:rPr>
                <w:rFonts w:ascii="Calibri" w:hAnsi="Calibri" w:cs="Calibri"/>
                <w:sz w:val="16"/>
                <w:szCs w:val="16"/>
              </w:rPr>
            </w:pPr>
            <w:hyperlink r:id="rId6" w:anchor="'poznamky_explanatory notes'!A1" w:history="1">
              <w:r w:rsidR="00BC003C">
                <w:rPr>
                  <w:rFonts w:ascii="Calibri" w:hAnsi="Calibri" w:cs="Calibri"/>
                  <w:sz w:val="16"/>
                  <w:szCs w:val="16"/>
                </w:rPr>
                <w:t xml:space="preserve">OCA2. Meno hodnotenej osoby / Name awarded to the assessed person </w:t>
              </w:r>
              <w:r w:rsidR="00BC003C">
                <w:rPr>
                  <w:rFonts w:ascii="Calibri" w:hAnsi="Calibri" w:cs="Calibri"/>
                  <w:sz w:val="16"/>
                  <w:szCs w:val="16"/>
                  <w:vertAlign w:val="superscript"/>
                </w:rPr>
                <w:t>2</w:t>
              </w:r>
            </w:hyperlink>
          </w:p>
        </w:tc>
        <w:tc>
          <w:tcPr>
            <w:tcW w:w="5245" w:type="dxa"/>
            <w:tcBorders>
              <w:top w:val="nil"/>
              <w:left w:val="nil"/>
              <w:bottom w:val="single" w:sz="8" w:space="0" w:color="auto"/>
              <w:right w:val="single" w:sz="8" w:space="0" w:color="auto"/>
            </w:tcBorders>
            <w:shd w:val="clear" w:color="auto" w:fill="auto"/>
          </w:tcPr>
          <w:p w14:paraId="53FD3D81" w14:textId="017F18B8" w:rsidR="00BC003C" w:rsidRDefault="00175030" w:rsidP="00BC003C">
            <w:pPr>
              <w:rPr>
                <w:rFonts w:ascii="Calibri" w:hAnsi="Calibri" w:cs="Calibri"/>
                <w:color w:val="000000"/>
                <w:sz w:val="16"/>
                <w:szCs w:val="16"/>
                <w:lang w:val="en-US"/>
              </w:rPr>
            </w:pPr>
            <w:r>
              <w:rPr>
                <w:sz w:val="16"/>
                <w:szCs w:val="16"/>
                <w14:textOutline w14:w="0" w14:cap="flat" w14:cmpd="sng" w14:algn="ctr">
                  <w14:noFill/>
                  <w14:prstDash w14:val="solid"/>
                  <w14:bevel/>
                </w14:textOutline>
              </w:rPr>
              <w:t>Markéta</w:t>
            </w:r>
          </w:p>
        </w:tc>
        <w:tc>
          <w:tcPr>
            <w:tcW w:w="160" w:type="dxa"/>
            <w:vAlign w:val="center"/>
          </w:tcPr>
          <w:p w14:paraId="352D59BA" w14:textId="77777777" w:rsidR="00BC003C" w:rsidRDefault="00BC003C" w:rsidP="00BC003C">
            <w:pPr>
              <w:rPr>
                <w:sz w:val="20"/>
                <w:szCs w:val="20"/>
              </w:rPr>
            </w:pPr>
          </w:p>
        </w:tc>
      </w:tr>
      <w:tr w:rsidR="00BC003C" w14:paraId="57DF651E" w14:textId="77777777" w:rsidTr="00862380">
        <w:trPr>
          <w:trHeight w:val="559"/>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24E77840" w14:textId="77777777" w:rsidR="00BC003C" w:rsidRDefault="00706067" w:rsidP="00BC003C">
            <w:pPr>
              <w:rPr>
                <w:rFonts w:ascii="Calibri" w:hAnsi="Calibri" w:cs="Calibri"/>
                <w:sz w:val="16"/>
                <w:szCs w:val="16"/>
              </w:rPr>
            </w:pPr>
            <w:hyperlink r:id="rId7" w:anchor="'poznamky_explanatory notes'!A1" w:history="1">
              <w:r w:rsidR="00BC003C">
                <w:rPr>
                  <w:rFonts w:ascii="Calibri" w:hAnsi="Calibri" w:cs="Calibri"/>
                  <w:sz w:val="16"/>
                  <w:szCs w:val="16"/>
                </w:rPr>
                <w:t xml:space="preserve">OCA3. Tituly hodnotenej osoby / Degrees awarded to the assessed person </w:t>
              </w:r>
              <w:r w:rsidR="00BC003C">
                <w:rPr>
                  <w:rFonts w:ascii="Calibri" w:hAnsi="Calibri" w:cs="Calibri"/>
                  <w:sz w:val="16"/>
                  <w:szCs w:val="16"/>
                  <w:vertAlign w:val="superscript"/>
                </w:rPr>
                <w:t>2</w:t>
              </w:r>
            </w:hyperlink>
          </w:p>
        </w:tc>
        <w:tc>
          <w:tcPr>
            <w:tcW w:w="5245" w:type="dxa"/>
            <w:tcBorders>
              <w:top w:val="nil"/>
              <w:left w:val="nil"/>
              <w:bottom w:val="single" w:sz="8" w:space="0" w:color="auto"/>
              <w:right w:val="single" w:sz="8" w:space="0" w:color="auto"/>
            </w:tcBorders>
            <w:shd w:val="clear" w:color="auto" w:fill="auto"/>
          </w:tcPr>
          <w:p w14:paraId="5EFD0797" w14:textId="14FEED44" w:rsidR="00BC003C" w:rsidRPr="007E1DDE" w:rsidRDefault="00706067" w:rsidP="00BC003C">
            <w:pPr>
              <w:rPr>
                <w:rFonts w:ascii="Calibri" w:hAnsi="Calibri" w:cs="Calibri"/>
                <w:color w:val="000000"/>
                <w:sz w:val="16"/>
                <w:szCs w:val="16"/>
              </w:rPr>
            </w:pPr>
            <w:r>
              <w:rPr>
                <w:sz w:val="16"/>
                <w:szCs w:val="16"/>
                <w14:textOutline w14:w="0" w14:cap="flat" w14:cmpd="sng" w14:algn="ctr">
                  <w14:noFill/>
                  <w14:prstDash w14:val="solid"/>
                  <w14:bevel/>
                </w14:textOutline>
              </w:rPr>
              <w:t xml:space="preserve">univ. prof. </w:t>
            </w:r>
            <w:r w:rsidR="00175030">
              <w:rPr>
                <w:sz w:val="16"/>
                <w:szCs w:val="16"/>
                <w14:textOutline w14:w="0" w14:cap="flat" w14:cmpd="sng" w14:algn="ctr">
                  <w14:noFill/>
                  <w14:prstDash w14:val="solid"/>
                  <w14:bevel/>
                </w14:textOutline>
              </w:rPr>
              <w:t xml:space="preserve">doc. </w:t>
            </w:r>
            <w:r>
              <w:rPr>
                <w:sz w:val="16"/>
                <w:szCs w:val="16"/>
                <w14:textOutline w14:w="0" w14:cap="flat" w14:cmpd="sng" w14:algn="ctr">
                  <w14:noFill/>
                  <w14:prstDash w14:val="solid"/>
                  <w14:bevel/>
                </w14:textOutline>
              </w:rPr>
              <w:t xml:space="preserve">Mgr. </w:t>
            </w:r>
            <w:r w:rsidR="00175030">
              <w:rPr>
                <w:sz w:val="16"/>
                <w:szCs w:val="16"/>
                <w14:textOutline w14:w="0" w14:cap="flat" w14:cmpd="sng" w14:algn="ctr">
                  <w14:noFill/>
                  <w14:prstDash w14:val="solid"/>
                  <w14:bevel/>
                </w14:textOutline>
              </w:rPr>
              <w:t>PhDr., PhD., MPH, MHA</w:t>
            </w:r>
            <w:r w:rsidR="00BC003C">
              <w:rPr>
                <w:sz w:val="16"/>
                <w:szCs w:val="16"/>
                <w14:textOutline w14:w="0" w14:cap="flat" w14:cmpd="sng" w14:algn="ctr">
                  <w14:noFill/>
                  <w14:prstDash w14:val="solid"/>
                  <w14:bevel/>
                </w14:textOutline>
              </w:rPr>
              <w:t xml:space="preserve"> </w:t>
            </w:r>
          </w:p>
        </w:tc>
        <w:tc>
          <w:tcPr>
            <w:tcW w:w="160" w:type="dxa"/>
            <w:vAlign w:val="center"/>
          </w:tcPr>
          <w:p w14:paraId="2C190B9E" w14:textId="77777777" w:rsidR="00BC003C" w:rsidRDefault="00BC003C" w:rsidP="00BC003C">
            <w:pPr>
              <w:rPr>
                <w:sz w:val="20"/>
                <w:szCs w:val="20"/>
              </w:rPr>
            </w:pPr>
          </w:p>
        </w:tc>
      </w:tr>
      <w:tr w:rsidR="00BC003C" w14:paraId="793F9866" w14:textId="77777777" w:rsidTr="00862380">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0371CFF" w14:textId="77777777" w:rsidR="00BC003C" w:rsidRDefault="00706067" w:rsidP="00BC003C">
            <w:pPr>
              <w:rPr>
                <w:rFonts w:ascii="Calibri" w:hAnsi="Calibri" w:cs="Calibri"/>
                <w:sz w:val="16"/>
                <w:szCs w:val="16"/>
              </w:rPr>
            </w:pPr>
            <w:hyperlink r:id="rId8" w:anchor="'poznamky_explanatory notes'!A1" w:history="1">
              <w:r w:rsidR="00BC003C">
                <w:rPr>
                  <w:rFonts w:ascii="Calibri" w:hAnsi="Calibri" w:cs="Calibri"/>
                  <w:sz w:val="16"/>
                  <w:szCs w:val="16"/>
                </w:rPr>
                <w:t xml:space="preserve">OCA4. Hyperlink na záznam osoby v Registri zamestnancov vysokých škôl / Hyperlink to the entry of the person in the Register of university staff </w:t>
              </w:r>
              <w:r w:rsidR="00BC003C">
                <w:rPr>
                  <w:rFonts w:ascii="Calibri" w:hAnsi="Calibri" w:cs="Calibri"/>
                  <w:sz w:val="16"/>
                  <w:szCs w:val="16"/>
                  <w:vertAlign w:val="superscript"/>
                </w:rPr>
                <w:t>3</w:t>
              </w:r>
            </w:hyperlink>
          </w:p>
        </w:tc>
        <w:tc>
          <w:tcPr>
            <w:tcW w:w="5245" w:type="dxa"/>
            <w:tcBorders>
              <w:top w:val="nil"/>
              <w:left w:val="nil"/>
              <w:bottom w:val="single" w:sz="8" w:space="0" w:color="auto"/>
              <w:right w:val="single" w:sz="8" w:space="0" w:color="auto"/>
            </w:tcBorders>
            <w:shd w:val="clear" w:color="auto" w:fill="auto"/>
          </w:tcPr>
          <w:p w14:paraId="4D602818" w14:textId="0140D3CF" w:rsidR="00BC003C" w:rsidRPr="00564F3D" w:rsidRDefault="00175030" w:rsidP="00BC003C">
            <w:pPr>
              <w:rPr>
                <w:rFonts w:asciiTheme="minorHAnsi" w:hAnsiTheme="minorHAnsi" w:cstheme="minorHAnsi"/>
                <w:color w:val="000000"/>
                <w:sz w:val="16"/>
                <w:szCs w:val="16"/>
              </w:rPr>
            </w:pPr>
            <w:r w:rsidRPr="00175030">
              <w:rPr>
                <w:rStyle w:val="Hyperlink0"/>
                <w:rFonts w:asciiTheme="minorHAnsi" w:hAnsiTheme="minorHAnsi" w:cstheme="minorHAnsi"/>
                <w:sz w:val="16"/>
                <w:szCs w:val="16"/>
              </w:rPr>
              <w:t>https://www.portalvs.sk/regzam/detail/12257?do=filterForm-submit&amp;surname=Vlad%C3%A1rov%C3%A1&amp;sort=surname&amp;employment_state=yes&amp;filter=Vyh%C4%BEada%C5%A5</w:t>
            </w:r>
          </w:p>
        </w:tc>
        <w:tc>
          <w:tcPr>
            <w:tcW w:w="160" w:type="dxa"/>
            <w:vAlign w:val="center"/>
          </w:tcPr>
          <w:p w14:paraId="7CEF092A" w14:textId="77777777" w:rsidR="00BC003C" w:rsidRDefault="00BC003C" w:rsidP="00BC003C">
            <w:pPr>
              <w:rPr>
                <w:sz w:val="20"/>
                <w:szCs w:val="20"/>
              </w:rPr>
            </w:pPr>
          </w:p>
        </w:tc>
      </w:tr>
      <w:tr w:rsidR="00BC003C" w14:paraId="3A44A03E" w14:textId="77777777" w:rsidTr="00862380">
        <w:trPr>
          <w:trHeight w:val="30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7C682E8" w14:textId="77777777" w:rsidR="00BC003C" w:rsidRDefault="00706067" w:rsidP="00BC003C">
            <w:pPr>
              <w:rPr>
                <w:rFonts w:ascii="Calibri" w:hAnsi="Calibri" w:cs="Calibri"/>
                <w:sz w:val="16"/>
                <w:szCs w:val="16"/>
              </w:rPr>
            </w:pPr>
            <w:hyperlink r:id="rId9" w:anchor="'poznamky_explanatory notes'!A1" w:history="1">
              <w:r w:rsidR="00BC003C">
                <w:rPr>
                  <w:rFonts w:ascii="Calibri" w:hAnsi="Calibri" w:cs="Calibri"/>
                  <w:sz w:val="16"/>
                  <w:szCs w:val="16"/>
                </w:rPr>
                <w:t xml:space="preserve">OCA5. Oblasť posudzovania / Area of assessment </w:t>
              </w:r>
              <w:r w:rsidR="00BC003C">
                <w:rPr>
                  <w:rFonts w:ascii="Calibri" w:hAnsi="Calibri" w:cs="Calibri"/>
                  <w:sz w:val="16"/>
                  <w:szCs w:val="16"/>
                  <w:vertAlign w:val="superscript"/>
                </w:rPr>
                <w:t>4</w:t>
              </w:r>
            </w:hyperlink>
          </w:p>
        </w:tc>
        <w:tc>
          <w:tcPr>
            <w:tcW w:w="5245" w:type="dxa"/>
            <w:tcBorders>
              <w:top w:val="nil"/>
              <w:left w:val="nil"/>
              <w:bottom w:val="single" w:sz="8" w:space="0" w:color="auto"/>
              <w:right w:val="single" w:sz="8" w:space="0" w:color="auto"/>
            </w:tcBorders>
            <w:shd w:val="clear" w:color="auto" w:fill="auto"/>
          </w:tcPr>
          <w:p w14:paraId="3598CFE1" w14:textId="4599C6BB" w:rsidR="00BC003C" w:rsidRDefault="00BC003C" w:rsidP="00BC003C">
            <w:pPr>
              <w:rPr>
                <w:rFonts w:ascii="Calibri" w:hAnsi="Calibri" w:cs="Calibri"/>
                <w:color w:val="000000"/>
                <w:sz w:val="16"/>
                <w:szCs w:val="16"/>
              </w:rPr>
            </w:pPr>
            <w:r>
              <w:rPr>
                <w:rFonts w:ascii="Calibri" w:eastAsia="Arial Unicode MS" w:hAnsi="Calibri" w:cs="Arial Unicode MS"/>
                <w:color w:val="000000"/>
                <w:sz w:val="16"/>
                <w:szCs w:val="16"/>
                <w:u w:color="000000"/>
                <w14:textOutline w14:w="0" w14:cap="flat" w14:cmpd="sng" w14:algn="ctr">
                  <w14:noFill/>
                  <w14:prstDash w14:val="solid"/>
                  <w14:bevel/>
                </w14:textOutline>
              </w:rPr>
              <w:t>Sociálna práca/Social Work</w:t>
            </w:r>
          </w:p>
        </w:tc>
        <w:tc>
          <w:tcPr>
            <w:tcW w:w="160" w:type="dxa"/>
            <w:vAlign w:val="center"/>
          </w:tcPr>
          <w:p w14:paraId="426BBD29" w14:textId="77777777" w:rsidR="00BC003C" w:rsidRDefault="00BC003C" w:rsidP="00BC003C">
            <w:pPr>
              <w:rPr>
                <w:sz w:val="20"/>
                <w:szCs w:val="20"/>
              </w:rPr>
            </w:pPr>
          </w:p>
        </w:tc>
      </w:tr>
      <w:tr w:rsidR="00BC003C" w14:paraId="308CA228" w14:textId="77777777" w:rsidTr="00862380">
        <w:trPr>
          <w:trHeight w:val="972"/>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5C435E6" w14:textId="77777777" w:rsidR="00BC003C" w:rsidRDefault="00706067" w:rsidP="00BC003C">
            <w:pPr>
              <w:rPr>
                <w:rFonts w:ascii="Calibri" w:hAnsi="Calibri" w:cs="Calibri"/>
                <w:sz w:val="16"/>
                <w:szCs w:val="16"/>
              </w:rPr>
            </w:pPr>
            <w:hyperlink r:id="rId10" w:anchor="Expl.OCA6!A1" w:history="1">
              <w:r w:rsidR="00BC003C">
                <w:rPr>
                  <w:rFonts w:ascii="Calibri" w:hAnsi="Calibri" w:cs="Calibri"/>
                  <w:sz w:val="16"/>
                  <w:szCs w:val="16"/>
                </w:rPr>
                <w:t xml:space="preserve">OCA6. Kategória výstupu tvorivej činnosti / Category of the research/ artistic/other output </w:t>
              </w:r>
              <w:r w:rsidR="00BC003C">
                <w:rPr>
                  <w:rFonts w:ascii="Calibri" w:hAnsi="Calibri" w:cs="Calibri"/>
                  <w:sz w:val="16"/>
                  <w:szCs w:val="16"/>
                </w:rPr>
                <w:br/>
              </w:r>
              <w:r w:rsidR="00BC003C">
                <w:rPr>
                  <w:rFonts w:ascii="Calibri" w:hAnsi="Calibri" w:cs="Calibri"/>
                  <w:i/>
                  <w:iCs/>
                  <w:color w:val="808080"/>
                  <w:sz w:val="16"/>
                  <w:szCs w:val="16"/>
                </w:rPr>
                <w:t xml:space="preserve">Výber zo 6 možností (pozri Vysvetlivky k položke OCA6) / Choice from 6 options (see Explanations for OCA6). </w:t>
              </w:r>
            </w:hyperlink>
          </w:p>
        </w:tc>
        <w:tc>
          <w:tcPr>
            <w:tcW w:w="5245" w:type="dxa"/>
            <w:tcBorders>
              <w:top w:val="nil"/>
              <w:left w:val="nil"/>
              <w:bottom w:val="single" w:sz="8" w:space="0" w:color="auto"/>
              <w:right w:val="single" w:sz="8" w:space="0" w:color="auto"/>
            </w:tcBorders>
            <w:shd w:val="clear" w:color="auto" w:fill="auto"/>
          </w:tcPr>
          <w:p w14:paraId="0354AE6C" w14:textId="7297849F" w:rsidR="00BC003C" w:rsidRPr="00233BF3" w:rsidRDefault="00BC003C" w:rsidP="00BC003C">
            <w:pPr>
              <w:pStyle w:val="Normlny1"/>
              <w:rPr>
                <w:rFonts w:asciiTheme="minorHAnsi" w:eastAsia="Times New Roman" w:hAnsiTheme="minorHAnsi" w:cstheme="minorHAnsi"/>
                <w:color w:val="000000"/>
                <w:sz w:val="16"/>
                <w:szCs w:val="16"/>
              </w:rPr>
            </w:pPr>
            <w:r w:rsidRPr="008567A9">
              <w:rPr>
                <w:rFonts w:ascii="Calibri" w:hAnsi="Calibri" w:cs="Calibri"/>
                <w:sz w:val="16"/>
                <w:szCs w:val="16"/>
                <w:lang w:eastAsia="en-US"/>
              </w:rPr>
              <w:t>Vedecký výstup / scientific output</w:t>
            </w:r>
          </w:p>
        </w:tc>
        <w:tc>
          <w:tcPr>
            <w:tcW w:w="160" w:type="dxa"/>
            <w:vAlign w:val="center"/>
          </w:tcPr>
          <w:p w14:paraId="62B40E12" w14:textId="77777777" w:rsidR="00BC003C" w:rsidRDefault="00BC003C" w:rsidP="00BC003C">
            <w:pPr>
              <w:rPr>
                <w:sz w:val="20"/>
                <w:szCs w:val="20"/>
              </w:rPr>
            </w:pPr>
          </w:p>
        </w:tc>
      </w:tr>
      <w:tr w:rsidR="00BC003C" w14:paraId="4DBB8F08" w14:textId="77777777" w:rsidTr="00862380">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1E35AC4E" w14:textId="77777777" w:rsidR="00BC003C" w:rsidRDefault="00BC003C" w:rsidP="00BC003C">
            <w:pPr>
              <w:rPr>
                <w:rFonts w:ascii="Calibri" w:hAnsi="Calibri" w:cs="Calibri"/>
                <w:color w:val="000000"/>
                <w:sz w:val="16"/>
                <w:szCs w:val="16"/>
              </w:rPr>
            </w:pPr>
            <w:r>
              <w:rPr>
                <w:rFonts w:ascii="Calibri" w:hAnsi="Calibri" w:cs="Calibri"/>
                <w:color w:val="000000"/>
                <w:sz w:val="16"/>
                <w:szCs w:val="16"/>
              </w:rPr>
              <w:t>OCA7. Rok vydania výstupu tvorivej činnosti / Year of publication of the research/artistic/other output</w:t>
            </w:r>
          </w:p>
        </w:tc>
        <w:tc>
          <w:tcPr>
            <w:tcW w:w="5245" w:type="dxa"/>
            <w:tcBorders>
              <w:top w:val="nil"/>
              <w:left w:val="nil"/>
              <w:bottom w:val="single" w:sz="8" w:space="0" w:color="auto"/>
              <w:right w:val="single" w:sz="8" w:space="0" w:color="auto"/>
            </w:tcBorders>
            <w:shd w:val="clear" w:color="auto" w:fill="auto"/>
          </w:tcPr>
          <w:p w14:paraId="0C1FE2AA" w14:textId="7D748BEA" w:rsidR="00BC003C" w:rsidRPr="00420578" w:rsidRDefault="00BC003C" w:rsidP="00BC003C">
            <w:pPr>
              <w:rPr>
                <w:rFonts w:ascii="Calibri" w:hAnsi="Calibri" w:cs="Calibri"/>
                <w:color w:val="000000"/>
                <w:sz w:val="16"/>
                <w:szCs w:val="16"/>
                <w:lang w:val="en-US"/>
              </w:rPr>
            </w:pPr>
            <w:r w:rsidRPr="00420578">
              <w:rPr>
                <w:sz w:val="16"/>
                <w:szCs w:val="16"/>
              </w:rPr>
              <w:t>202</w:t>
            </w:r>
            <w:r w:rsidR="00EF573F">
              <w:rPr>
                <w:sz w:val="16"/>
                <w:szCs w:val="16"/>
              </w:rPr>
              <w:t>2</w:t>
            </w:r>
          </w:p>
        </w:tc>
        <w:tc>
          <w:tcPr>
            <w:tcW w:w="160" w:type="dxa"/>
            <w:vAlign w:val="center"/>
          </w:tcPr>
          <w:p w14:paraId="3E473B52" w14:textId="77777777" w:rsidR="00BC003C" w:rsidRDefault="00BC003C" w:rsidP="00BC003C">
            <w:pPr>
              <w:rPr>
                <w:sz w:val="20"/>
                <w:szCs w:val="20"/>
              </w:rPr>
            </w:pPr>
          </w:p>
        </w:tc>
      </w:tr>
      <w:tr w:rsidR="00BC003C" w14:paraId="0CED696E" w14:textId="77777777" w:rsidTr="00862380">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F6B025E" w14:textId="77777777" w:rsidR="00BC003C" w:rsidRDefault="00706067" w:rsidP="00BC003C">
            <w:pPr>
              <w:rPr>
                <w:rFonts w:ascii="Calibri" w:hAnsi="Calibri" w:cs="Calibri"/>
                <w:sz w:val="16"/>
                <w:szCs w:val="16"/>
              </w:rPr>
            </w:pPr>
            <w:hyperlink r:id="rId11" w:anchor="'poznamky_explanatory notes'!A1" w:history="1">
              <w:r w:rsidR="00BC003C">
                <w:rPr>
                  <w:rFonts w:ascii="Calibri" w:hAnsi="Calibri" w:cs="Calibri"/>
                  <w:sz w:val="16"/>
                  <w:szCs w:val="16"/>
                </w:rPr>
                <w:t xml:space="preserve">OCA8. ID záznamu v CREPČ alebo CREUČ </w:t>
              </w:r>
              <w:r w:rsidR="00BC003C">
                <w:rPr>
                  <w:rFonts w:ascii="Calibri" w:hAnsi="Calibri" w:cs="Calibri"/>
                  <w:i/>
                  <w:iCs/>
                  <w:sz w:val="16"/>
                  <w:szCs w:val="16"/>
                </w:rPr>
                <w:t>(ak je)</w:t>
              </w:r>
              <w:r w:rsidR="00BC003C">
                <w:rPr>
                  <w:rFonts w:ascii="Calibri" w:hAnsi="Calibri" w:cs="Calibri"/>
                  <w:sz w:val="16"/>
                  <w:szCs w:val="16"/>
                </w:rPr>
                <w:t xml:space="preserve"> / ID of the record in the Central Registry of Publication Activity (CRPA) or the Central Registry of Artistic Activity (CRAA) </w:t>
              </w:r>
              <w:r w:rsidR="00BC003C">
                <w:rPr>
                  <w:rFonts w:ascii="Calibri" w:hAnsi="Calibri" w:cs="Calibri"/>
                  <w:sz w:val="16"/>
                  <w:szCs w:val="16"/>
                  <w:vertAlign w:val="superscript"/>
                </w:rPr>
                <w:t>5</w:t>
              </w:r>
            </w:hyperlink>
          </w:p>
        </w:tc>
        <w:tc>
          <w:tcPr>
            <w:tcW w:w="5245" w:type="dxa"/>
            <w:tcBorders>
              <w:top w:val="nil"/>
              <w:left w:val="nil"/>
              <w:bottom w:val="single" w:sz="8" w:space="0" w:color="auto"/>
              <w:right w:val="single" w:sz="8" w:space="0" w:color="auto"/>
            </w:tcBorders>
            <w:shd w:val="clear" w:color="auto" w:fill="auto"/>
          </w:tcPr>
          <w:p w14:paraId="3746AF88" w14:textId="5E3398D0" w:rsidR="00BC003C" w:rsidRPr="008444EF" w:rsidRDefault="00EB2564" w:rsidP="00BC003C">
            <w:pPr>
              <w:rPr>
                <w:rFonts w:asciiTheme="minorHAnsi" w:hAnsiTheme="minorHAnsi" w:cstheme="minorHAnsi"/>
                <w:color w:val="000000"/>
                <w:sz w:val="16"/>
                <w:szCs w:val="16"/>
              </w:rPr>
            </w:pPr>
            <w:r>
              <w:rPr>
                <w:rFonts w:asciiTheme="minorHAnsi" w:hAnsiTheme="minorHAnsi" w:cstheme="minorHAnsi"/>
                <w:color w:val="333333"/>
                <w:sz w:val="16"/>
                <w:szCs w:val="16"/>
                <w:shd w:val="clear" w:color="auto" w:fill="FFFFFF"/>
              </w:rPr>
              <w:t>614328</w:t>
            </w:r>
          </w:p>
        </w:tc>
        <w:tc>
          <w:tcPr>
            <w:tcW w:w="160" w:type="dxa"/>
            <w:vAlign w:val="center"/>
          </w:tcPr>
          <w:p w14:paraId="2DC8D703" w14:textId="77777777" w:rsidR="00BC003C" w:rsidRDefault="00BC003C" w:rsidP="00BC003C">
            <w:pPr>
              <w:rPr>
                <w:sz w:val="20"/>
                <w:szCs w:val="20"/>
              </w:rPr>
            </w:pPr>
          </w:p>
        </w:tc>
      </w:tr>
      <w:tr w:rsidR="00BC003C" w14:paraId="7C47BD61" w14:textId="77777777" w:rsidTr="00862380">
        <w:trPr>
          <w:trHeight w:val="525"/>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AF2648D" w14:textId="77777777" w:rsidR="00BC003C" w:rsidRDefault="00706067" w:rsidP="00BC003C">
            <w:pPr>
              <w:rPr>
                <w:rFonts w:ascii="Calibri" w:hAnsi="Calibri" w:cs="Calibri"/>
                <w:sz w:val="16"/>
                <w:szCs w:val="16"/>
              </w:rPr>
            </w:pPr>
            <w:hyperlink r:id="rId12" w:anchor="'poznamky_explanatory notes'!A1" w:history="1">
              <w:r w:rsidR="00BC003C">
                <w:rPr>
                  <w:rFonts w:ascii="Calibri" w:hAnsi="Calibri" w:cs="Calibri"/>
                  <w:sz w:val="16"/>
                  <w:szCs w:val="16"/>
                </w:rPr>
                <w:t xml:space="preserve">OCA9. Hyperlink na záznam v CREPČ alebo CREUČ / Hyperlink to the record in CRPA or CRAA </w:t>
              </w:r>
              <w:r w:rsidR="00BC003C">
                <w:rPr>
                  <w:rFonts w:ascii="Calibri" w:hAnsi="Calibri" w:cs="Calibri"/>
                  <w:sz w:val="16"/>
                  <w:szCs w:val="16"/>
                  <w:vertAlign w:val="superscript"/>
                </w:rPr>
                <w:t>6</w:t>
              </w:r>
            </w:hyperlink>
          </w:p>
        </w:tc>
        <w:tc>
          <w:tcPr>
            <w:tcW w:w="5245" w:type="dxa"/>
            <w:tcBorders>
              <w:top w:val="nil"/>
              <w:left w:val="nil"/>
              <w:bottom w:val="single" w:sz="8" w:space="0" w:color="auto"/>
              <w:right w:val="single" w:sz="8" w:space="0" w:color="auto"/>
            </w:tcBorders>
            <w:shd w:val="clear" w:color="auto" w:fill="auto"/>
          </w:tcPr>
          <w:p w14:paraId="1008228F" w14:textId="18F0940E" w:rsidR="00BC003C" w:rsidRPr="00E31F09" w:rsidRDefault="00EB2564" w:rsidP="00BC003C">
            <w:pPr>
              <w:rPr>
                <w:rFonts w:ascii="Calibri" w:hAnsi="Calibri" w:cs="Calibri"/>
                <w:sz w:val="16"/>
                <w:szCs w:val="16"/>
              </w:rPr>
            </w:pPr>
            <w:r w:rsidRPr="00EB2564">
              <w:rPr>
                <w:rFonts w:ascii="Calibri" w:hAnsi="Calibri" w:cs="Calibri"/>
                <w:sz w:val="16"/>
                <w:szCs w:val="16"/>
              </w:rPr>
              <w:t>https://app.crepc.sk/?fn=detailBiblioFormChildGBHIB&amp;sid=94FCBA815BAA146EE2479DEDAB&amp;seo=CREP%C4%8C-detail-%C4%8Cl%C3%A1nok</w:t>
            </w:r>
          </w:p>
        </w:tc>
        <w:tc>
          <w:tcPr>
            <w:tcW w:w="160" w:type="dxa"/>
            <w:vAlign w:val="center"/>
          </w:tcPr>
          <w:p w14:paraId="2322774E" w14:textId="77777777" w:rsidR="00BC003C" w:rsidRDefault="00BC003C" w:rsidP="00BC003C">
            <w:pPr>
              <w:rPr>
                <w:sz w:val="20"/>
                <w:szCs w:val="20"/>
              </w:rPr>
            </w:pPr>
          </w:p>
        </w:tc>
      </w:tr>
      <w:tr w:rsidR="00BC003C" w14:paraId="2F3DFDCD" w14:textId="77777777" w:rsidTr="00FE6922">
        <w:trPr>
          <w:trHeight w:val="1065"/>
        </w:trPr>
        <w:tc>
          <w:tcPr>
            <w:tcW w:w="5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67392E78" w14:textId="77777777" w:rsidR="00BC003C" w:rsidRDefault="00BC003C" w:rsidP="00BC003C">
            <w:pPr>
              <w:jc w:val="center"/>
              <w:rPr>
                <w:rFonts w:ascii="Calibri" w:hAnsi="Calibri" w:cs="Calibri"/>
                <w:color w:val="000000"/>
                <w:sz w:val="16"/>
                <w:szCs w:val="16"/>
              </w:rPr>
            </w:pPr>
            <w:r>
              <w:rPr>
                <w:rFonts w:ascii="Calibri" w:hAnsi="Calibri" w:cs="Calibri"/>
                <w:color w:val="000000"/>
                <w:sz w:val="16"/>
                <w:szCs w:val="16"/>
              </w:rPr>
              <w:t>Charakteristika výstupu, ktorý nie je registrovaný v CREPČ alebo CREUČ / Characteristics of the output that is not registered in CRPA or CRAA</w:t>
            </w:r>
          </w:p>
        </w:tc>
        <w:tc>
          <w:tcPr>
            <w:tcW w:w="4811" w:type="dxa"/>
            <w:tcBorders>
              <w:top w:val="nil"/>
              <w:left w:val="nil"/>
              <w:bottom w:val="single" w:sz="8" w:space="0" w:color="auto"/>
              <w:right w:val="single" w:sz="8" w:space="0" w:color="auto"/>
            </w:tcBorders>
            <w:shd w:val="clear" w:color="000000" w:fill="D9E1F2"/>
          </w:tcPr>
          <w:p w14:paraId="6F506F6A" w14:textId="77777777" w:rsidR="00BC003C" w:rsidRDefault="00BC0D2D" w:rsidP="00BC003C">
            <w:pPr>
              <w:rPr>
                <w:sz w:val="16"/>
                <w:szCs w:val="16"/>
                <w:vertAlign w:val="superscript"/>
              </w:rPr>
            </w:pPr>
            <w:r>
              <w:rPr>
                <w:sz w:val="16"/>
                <w:szCs w:val="16"/>
                <w:lang w:val="nl-NL"/>
              </w:rPr>
              <w:t>OCA10. Hyperlink na z</w:t>
            </w:r>
            <w:r>
              <w:rPr>
                <w:sz w:val="16"/>
                <w:szCs w:val="16"/>
              </w:rPr>
              <w:t>áznam v inom verejne prístupnom registri, katal</w:t>
            </w:r>
            <w:r>
              <w:rPr>
                <w:sz w:val="16"/>
                <w:szCs w:val="16"/>
                <w:lang w:val="es-ES_tradnl"/>
              </w:rPr>
              <w:t>ó</w:t>
            </w:r>
            <w:r>
              <w:rPr>
                <w:sz w:val="16"/>
                <w:szCs w:val="16"/>
              </w:rPr>
              <w:t>gu výstupov tvorivý</w:t>
            </w:r>
            <w:r>
              <w:rPr>
                <w:sz w:val="16"/>
                <w:szCs w:val="16"/>
                <w:lang w:val="de-DE"/>
              </w:rPr>
              <w:t xml:space="preserve">ch </w:t>
            </w:r>
            <w:r>
              <w:rPr>
                <w:sz w:val="16"/>
                <w:szCs w:val="16"/>
              </w:rPr>
              <w:t xml:space="preserve">činností </w:t>
            </w:r>
            <w:r>
              <w:rPr>
                <w:sz w:val="16"/>
                <w:szCs w:val="16"/>
                <w:lang w:val="en-US"/>
              </w:rPr>
              <w:t xml:space="preserve">/ Hyperlink to the record in another publicly accessible register, catalogue of research/ artistic/other outputs </w:t>
            </w:r>
            <w:r>
              <w:rPr>
                <w:sz w:val="16"/>
                <w:szCs w:val="16"/>
                <w:vertAlign w:val="superscript"/>
              </w:rPr>
              <w:t>7</w:t>
            </w:r>
          </w:p>
          <w:p w14:paraId="17B891BB" w14:textId="1FFAB076" w:rsidR="00BC0D2D" w:rsidRDefault="00BC0D2D" w:rsidP="00BC003C">
            <w:pPr>
              <w:rPr>
                <w:rFonts w:ascii="Calibri" w:hAnsi="Calibri" w:cs="Calibri"/>
                <w:sz w:val="16"/>
                <w:szCs w:val="16"/>
              </w:rPr>
            </w:pPr>
          </w:p>
        </w:tc>
        <w:tc>
          <w:tcPr>
            <w:tcW w:w="5245" w:type="dxa"/>
            <w:tcBorders>
              <w:top w:val="nil"/>
              <w:left w:val="nil"/>
              <w:bottom w:val="single" w:sz="8" w:space="0" w:color="auto"/>
              <w:right w:val="single" w:sz="8" w:space="0" w:color="auto"/>
            </w:tcBorders>
            <w:shd w:val="clear" w:color="auto" w:fill="auto"/>
          </w:tcPr>
          <w:p w14:paraId="1EBB6823" w14:textId="14D0F36A" w:rsidR="00BC003C" w:rsidRPr="00E31F09" w:rsidRDefault="00E84E7F" w:rsidP="00BC003C">
            <w:pPr>
              <w:rPr>
                <w:rFonts w:ascii="Calibri" w:hAnsi="Calibri" w:cs="Calibri"/>
                <w:sz w:val="16"/>
                <w:szCs w:val="16"/>
              </w:rPr>
            </w:pPr>
            <w:r w:rsidRPr="00E84E7F">
              <w:rPr>
                <w:rFonts w:ascii="Calibri" w:hAnsi="Calibri" w:cs="Calibri"/>
                <w:sz w:val="16"/>
                <w:szCs w:val="16"/>
              </w:rPr>
              <w:t>https://www.scienceopen.com/document?vid=5141a9aa-6e77-40c4-89a1-c9f57d9d9a94</w:t>
            </w:r>
          </w:p>
        </w:tc>
        <w:tc>
          <w:tcPr>
            <w:tcW w:w="160" w:type="dxa"/>
            <w:vAlign w:val="center"/>
          </w:tcPr>
          <w:p w14:paraId="1696B8D8" w14:textId="77777777" w:rsidR="00BC003C" w:rsidRDefault="00BC003C" w:rsidP="00BC003C">
            <w:pPr>
              <w:rPr>
                <w:sz w:val="20"/>
                <w:szCs w:val="20"/>
              </w:rPr>
            </w:pPr>
          </w:p>
        </w:tc>
      </w:tr>
      <w:tr w:rsidR="00BC003C" w14:paraId="545F5808" w14:textId="77777777" w:rsidTr="00FE6922">
        <w:trPr>
          <w:trHeight w:val="1031"/>
        </w:trPr>
        <w:tc>
          <w:tcPr>
            <w:tcW w:w="567" w:type="dxa"/>
            <w:vMerge/>
            <w:tcBorders>
              <w:top w:val="nil"/>
              <w:left w:val="single" w:sz="8" w:space="0" w:color="auto"/>
              <w:bottom w:val="single" w:sz="8" w:space="0" w:color="auto"/>
              <w:right w:val="single" w:sz="8" w:space="0" w:color="auto"/>
            </w:tcBorders>
            <w:vAlign w:val="center"/>
          </w:tcPr>
          <w:p w14:paraId="783E7850" w14:textId="77777777" w:rsidR="00BC003C" w:rsidRDefault="00BC003C" w:rsidP="00BC003C">
            <w:pPr>
              <w:rPr>
                <w:rFonts w:ascii="Calibri" w:hAnsi="Calibri" w:cs="Calibri"/>
                <w:color w:val="000000"/>
                <w:sz w:val="16"/>
                <w:szCs w:val="16"/>
              </w:rPr>
            </w:pPr>
          </w:p>
        </w:tc>
        <w:tc>
          <w:tcPr>
            <w:tcW w:w="4811" w:type="dxa"/>
            <w:tcBorders>
              <w:top w:val="nil"/>
              <w:left w:val="nil"/>
              <w:bottom w:val="single" w:sz="8" w:space="0" w:color="auto"/>
              <w:right w:val="single" w:sz="8" w:space="0" w:color="auto"/>
            </w:tcBorders>
            <w:shd w:val="clear" w:color="FBE5D6" w:fill="DAE3F3"/>
          </w:tcPr>
          <w:p w14:paraId="0F9A82E9" w14:textId="53B9F04C" w:rsidR="00BC003C" w:rsidRDefault="00DC514B" w:rsidP="00BC003C">
            <w:pPr>
              <w:rPr>
                <w:rFonts w:ascii="Calibri" w:hAnsi="Calibri" w:cs="Calibri"/>
                <w:color w:val="000000"/>
                <w:sz w:val="16"/>
                <w:szCs w:val="16"/>
              </w:rPr>
            </w:pPr>
            <w:r>
              <w:rPr>
                <w:sz w:val="16"/>
                <w:szCs w:val="16"/>
              </w:rPr>
              <w:t>OCA11. Charakteristika výstupu vo formáte bibliografick</w:t>
            </w:r>
            <w:r>
              <w:rPr>
                <w:sz w:val="16"/>
                <w:szCs w:val="16"/>
                <w:lang w:val="fr-FR"/>
              </w:rPr>
              <w:t>é</w:t>
            </w:r>
            <w:r>
              <w:rPr>
                <w:sz w:val="16"/>
                <w:szCs w:val="16"/>
              </w:rPr>
              <w:t>ho záznamu CREPČ alebo CREUČ, ak výstup nie je vo verejne prístupnom registri alebo katal</w:t>
            </w:r>
            <w:r>
              <w:rPr>
                <w:sz w:val="16"/>
                <w:szCs w:val="16"/>
                <w:lang w:val="es-ES_tradnl"/>
              </w:rPr>
              <w:t>ó</w:t>
            </w:r>
            <w:r>
              <w:rPr>
                <w:sz w:val="16"/>
                <w:szCs w:val="16"/>
              </w:rPr>
              <w:t>gu vý</w:t>
            </w:r>
            <w:r>
              <w:rPr>
                <w:sz w:val="16"/>
                <w:szCs w:val="16"/>
                <w:lang w:val="en-US"/>
              </w:rPr>
              <w:t>stupov / Characteristics of the output in the format of the CRPA or the CRAA bibliographic record, if the output is not available in a publicly accessible register or catalogue of outputs</w:t>
            </w:r>
          </w:p>
        </w:tc>
        <w:tc>
          <w:tcPr>
            <w:tcW w:w="5245" w:type="dxa"/>
            <w:tcBorders>
              <w:top w:val="nil"/>
              <w:left w:val="nil"/>
              <w:bottom w:val="single" w:sz="8" w:space="0" w:color="auto"/>
              <w:right w:val="single" w:sz="8" w:space="0" w:color="auto"/>
            </w:tcBorders>
            <w:shd w:val="clear" w:color="auto" w:fill="auto"/>
          </w:tcPr>
          <w:p w14:paraId="79B8C14B" w14:textId="77777777" w:rsidR="003700DF" w:rsidRPr="003700DF" w:rsidRDefault="003700DF" w:rsidP="003700DF">
            <w:pPr>
              <w:shd w:val="clear" w:color="auto" w:fill="FFFFFF"/>
              <w:jc w:val="both"/>
              <w:rPr>
                <w:rFonts w:asciiTheme="minorHAnsi" w:hAnsiTheme="minorHAnsi" w:cstheme="minorHAnsi"/>
                <w:sz w:val="16"/>
                <w:szCs w:val="16"/>
              </w:rPr>
            </w:pPr>
            <w:r w:rsidRPr="003700DF">
              <w:rPr>
                <w:rFonts w:asciiTheme="minorHAnsi" w:hAnsiTheme="minorHAnsi" w:cstheme="minorHAnsi"/>
                <w:sz w:val="16"/>
                <w:szCs w:val="16"/>
              </w:rPr>
              <w:t>Zero COVID 19 Occurrence among 206 of 1023 Migrants of War from Syria at the Czech Border (Rapid Research Note) / Hennelova, Daniela [Autor,</w:t>
            </w:r>
          </w:p>
          <w:p w14:paraId="5DF7E60F" w14:textId="08E485CE" w:rsidR="003700DF" w:rsidRPr="003700DF" w:rsidRDefault="003700DF" w:rsidP="003700DF">
            <w:pPr>
              <w:shd w:val="clear" w:color="auto" w:fill="FFFFFF"/>
              <w:jc w:val="both"/>
              <w:rPr>
                <w:rFonts w:asciiTheme="minorHAnsi" w:hAnsiTheme="minorHAnsi" w:cstheme="minorHAnsi"/>
                <w:sz w:val="16"/>
                <w:szCs w:val="16"/>
              </w:rPr>
            </w:pPr>
            <w:r w:rsidRPr="003700DF">
              <w:rPr>
                <w:rFonts w:asciiTheme="minorHAnsi" w:hAnsiTheme="minorHAnsi" w:cstheme="minorHAnsi"/>
                <w:sz w:val="16"/>
                <w:szCs w:val="16"/>
              </w:rPr>
              <w:t>5.888%] ; Vallová, Jana</w:t>
            </w:r>
            <w:r>
              <w:rPr>
                <w:rFonts w:asciiTheme="minorHAnsi" w:hAnsiTheme="minorHAnsi" w:cstheme="minorHAnsi"/>
                <w:sz w:val="16"/>
                <w:szCs w:val="16"/>
              </w:rPr>
              <w:t xml:space="preserve"> </w:t>
            </w:r>
            <w:r w:rsidRPr="003700DF">
              <w:rPr>
                <w:rFonts w:asciiTheme="minorHAnsi" w:hAnsiTheme="minorHAnsi" w:cstheme="minorHAnsi"/>
                <w:sz w:val="16"/>
                <w:szCs w:val="16"/>
              </w:rPr>
              <w:t>[Autor, 5.882%] ; Buc, Veronika [Autor, 5.882%] ; Oláh, Michal [Autor, 5.882%] ; Oláh, Katarína [Autor, 5.882%] ; Jackulíková, Mária [Autor, 5.882%] ; Krčméry, Vladimír</w:t>
            </w:r>
            <w:r>
              <w:rPr>
                <w:rFonts w:asciiTheme="minorHAnsi" w:hAnsiTheme="minorHAnsi" w:cstheme="minorHAnsi"/>
                <w:sz w:val="16"/>
                <w:szCs w:val="16"/>
              </w:rPr>
              <w:t xml:space="preserve"> </w:t>
            </w:r>
            <w:r w:rsidRPr="003700DF">
              <w:rPr>
                <w:rFonts w:asciiTheme="minorHAnsi" w:hAnsiTheme="minorHAnsi" w:cstheme="minorHAnsi"/>
                <w:sz w:val="16"/>
                <w:szCs w:val="16"/>
              </w:rPr>
              <w:t>[Autor, 5.882%] ; Ondrušová,</w:t>
            </w:r>
          </w:p>
          <w:p w14:paraId="56C534E4" w14:textId="4C941AFF" w:rsidR="003700DF" w:rsidRPr="003700DF" w:rsidRDefault="003700DF" w:rsidP="003700DF">
            <w:pPr>
              <w:shd w:val="clear" w:color="auto" w:fill="FFFFFF"/>
              <w:jc w:val="both"/>
              <w:rPr>
                <w:rFonts w:asciiTheme="minorHAnsi" w:hAnsiTheme="minorHAnsi" w:cstheme="minorHAnsi"/>
                <w:sz w:val="16"/>
                <w:szCs w:val="16"/>
              </w:rPr>
            </w:pPr>
            <w:r w:rsidRPr="003700DF">
              <w:rPr>
                <w:rFonts w:asciiTheme="minorHAnsi" w:hAnsiTheme="minorHAnsi" w:cstheme="minorHAnsi"/>
                <w:sz w:val="16"/>
                <w:szCs w:val="16"/>
              </w:rPr>
              <w:t>Zlata [Autor, 5.882%] ; Doktorov, Anton [Autor, 5.882%] ; Roman, Ladislav [Autor, 5.882%] ; Vladárová, Markéta [Autor, 5.882%] ; Božík, Jozef [Autor, 5.882%] ; Valach,</w:t>
            </w:r>
            <w:r>
              <w:rPr>
                <w:rFonts w:asciiTheme="minorHAnsi" w:hAnsiTheme="minorHAnsi" w:cstheme="minorHAnsi"/>
                <w:sz w:val="16"/>
                <w:szCs w:val="16"/>
              </w:rPr>
              <w:t xml:space="preserve"> </w:t>
            </w:r>
            <w:r w:rsidRPr="003700DF">
              <w:rPr>
                <w:rFonts w:asciiTheme="minorHAnsi" w:hAnsiTheme="minorHAnsi" w:cstheme="minorHAnsi"/>
                <w:sz w:val="16"/>
                <w:szCs w:val="16"/>
              </w:rPr>
              <w:t>Michal [Autor, 5.882%] ;</w:t>
            </w:r>
            <w:r>
              <w:rPr>
                <w:rFonts w:asciiTheme="minorHAnsi" w:hAnsiTheme="minorHAnsi" w:cstheme="minorHAnsi"/>
                <w:sz w:val="16"/>
                <w:szCs w:val="16"/>
              </w:rPr>
              <w:t xml:space="preserve"> </w:t>
            </w:r>
            <w:r w:rsidRPr="003700DF">
              <w:rPr>
                <w:rFonts w:asciiTheme="minorHAnsi" w:hAnsiTheme="minorHAnsi" w:cstheme="minorHAnsi"/>
                <w:sz w:val="16"/>
                <w:szCs w:val="16"/>
              </w:rPr>
              <w:t>Hupková, Ingrid [Autor, 5.882%] ; Al Trad Topoľská, Alexandra [Autor, 5.882%] ; Naddourová, Annamária [Autor, 5.882%] ; Jurašek, Martin [Autor, 5.882%]. –</w:t>
            </w:r>
            <w:r>
              <w:rPr>
                <w:rFonts w:asciiTheme="minorHAnsi" w:hAnsiTheme="minorHAnsi" w:cstheme="minorHAnsi"/>
                <w:sz w:val="16"/>
                <w:szCs w:val="16"/>
              </w:rPr>
              <w:t xml:space="preserve"> </w:t>
            </w:r>
            <w:r w:rsidRPr="003700DF">
              <w:rPr>
                <w:rFonts w:asciiTheme="minorHAnsi" w:hAnsiTheme="minorHAnsi" w:cstheme="minorHAnsi"/>
                <w:sz w:val="16"/>
                <w:szCs w:val="16"/>
              </w:rPr>
              <w:t>[recenzované]</w:t>
            </w:r>
          </w:p>
          <w:p w14:paraId="668B0151" w14:textId="77777777" w:rsidR="003700DF" w:rsidRPr="003700DF" w:rsidRDefault="003700DF" w:rsidP="003700DF">
            <w:pPr>
              <w:shd w:val="clear" w:color="auto" w:fill="FFFFFF"/>
              <w:jc w:val="both"/>
              <w:rPr>
                <w:rFonts w:asciiTheme="minorHAnsi" w:hAnsiTheme="minorHAnsi" w:cstheme="minorHAnsi"/>
                <w:sz w:val="16"/>
                <w:szCs w:val="16"/>
              </w:rPr>
            </w:pPr>
            <w:r w:rsidRPr="003700DF">
              <w:rPr>
                <w:rFonts w:asciiTheme="minorHAnsi" w:hAnsiTheme="minorHAnsi" w:cstheme="minorHAnsi"/>
                <w:sz w:val="16"/>
                <w:szCs w:val="16"/>
              </w:rPr>
              <w:t>In: Clinical Social Work and Health Intervention [textový dokument (print)] [elektronický dokument] . – Viedeň (Rakúsko) : Gesellschaft für angewandte</w:t>
            </w:r>
          </w:p>
          <w:p w14:paraId="359CE336" w14:textId="13A211A6" w:rsidR="00BC003C" w:rsidRPr="00271EC9" w:rsidRDefault="003700DF" w:rsidP="003700DF">
            <w:pPr>
              <w:shd w:val="clear" w:color="auto" w:fill="FFFFFF"/>
              <w:jc w:val="both"/>
              <w:rPr>
                <w:rFonts w:asciiTheme="minorHAnsi" w:hAnsiTheme="minorHAnsi" w:cstheme="minorHAnsi"/>
                <w:color w:val="000000"/>
                <w:sz w:val="16"/>
                <w:szCs w:val="16"/>
              </w:rPr>
            </w:pPr>
            <w:r w:rsidRPr="003700DF">
              <w:rPr>
                <w:rFonts w:asciiTheme="minorHAnsi" w:hAnsiTheme="minorHAnsi" w:cstheme="minorHAnsi"/>
                <w:sz w:val="16"/>
                <w:szCs w:val="16"/>
              </w:rPr>
              <w:t>Präventionsmedizin. – ISSN 2222-386X. –</w:t>
            </w:r>
            <w:r>
              <w:rPr>
                <w:rFonts w:asciiTheme="minorHAnsi" w:hAnsiTheme="minorHAnsi" w:cstheme="minorHAnsi"/>
                <w:sz w:val="16"/>
                <w:szCs w:val="16"/>
              </w:rPr>
              <w:t xml:space="preserve"> </w:t>
            </w:r>
            <w:r w:rsidRPr="003700DF">
              <w:rPr>
                <w:rFonts w:asciiTheme="minorHAnsi" w:hAnsiTheme="minorHAnsi" w:cstheme="minorHAnsi"/>
                <w:sz w:val="16"/>
                <w:szCs w:val="16"/>
              </w:rPr>
              <w:t>ISSN (online) 2076-9741. – Roč. 13, č. 6 (2022), s. 80-82 [tlačená forma] [online]</w:t>
            </w:r>
          </w:p>
        </w:tc>
        <w:tc>
          <w:tcPr>
            <w:tcW w:w="160" w:type="dxa"/>
            <w:vAlign w:val="center"/>
          </w:tcPr>
          <w:p w14:paraId="5EC55BCB" w14:textId="77777777" w:rsidR="00BC003C" w:rsidRDefault="00BC003C" w:rsidP="00BC003C">
            <w:pPr>
              <w:rPr>
                <w:sz w:val="20"/>
                <w:szCs w:val="20"/>
              </w:rPr>
            </w:pPr>
          </w:p>
        </w:tc>
      </w:tr>
      <w:tr w:rsidR="00BC003C" w14:paraId="120F7192" w14:textId="77777777" w:rsidTr="00FE6922">
        <w:trPr>
          <w:trHeight w:val="1290"/>
        </w:trPr>
        <w:tc>
          <w:tcPr>
            <w:tcW w:w="567" w:type="dxa"/>
            <w:vMerge/>
            <w:tcBorders>
              <w:top w:val="nil"/>
              <w:left w:val="single" w:sz="8" w:space="0" w:color="auto"/>
              <w:bottom w:val="single" w:sz="8" w:space="0" w:color="auto"/>
              <w:right w:val="single" w:sz="8" w:space="0" w:color="auto"/>
            </w:tcBorders>
            <w:vAlign w:val="center"/>
          </w:tcPr>
          <w:p w14:paraId="68C10A36" w14:textId="77777777" w:rsidR="00BC003C" w:rsidRDefault="00BC003C" w:rsidP="00BC003C">
            <w:pPr>
              <w:rPr>
                <w:rFonts w:ascii="Calibri" w:hAnsi="Calibri" w:cs="Calibri"/>
                <w:color w:val="000000"/>
                <w:sz w:val="16"/>
                <w:szCs w:val="16"/>
              </w:rPr>
            </w:pPr>
          </w:p>
        </w:tc>
        <w:tc>
          <w:tcPr>
            <w:tcW w:w="4811" w:type="dxa"/>
            <w:tcBorders>
              <w:top w:val="nil"/>
              <w:left w:val="nil"/>
              <w:bottom w:val="single" w:sz="8" w:space="0" w:color="auto"/>
              <w:right w:val="single" w:sz="8" w:space="0" w:color="auto"/>
            </w:tcBorders>
            <w:shd w:val="clear" w:color="000000" w:fill="D9E1F2"/>
          </w:tcPr>
          <w:p w14:paraId="50B1BB9E" w14:textId="0B963920" w:rsidR="00BC003C" w:rsidRDefault="005B3F95" w:rsidP="00BC003C">
            <w:pPr>
              <w:rPr>
                <w:rFonts w:ascii="Calibri" w:hAnsi="Calibri" w:cs="Calibri"/>
                <w:sz w:val="16"/>
                <w:szCs w:val="16"/>
              </w:rPr>
            </w:pPr>
            <w:r>
              <w:rPr>
                <w:sz w:val="16"/>
                <w:szCs w:val="16"/>
              </w:rPr>
              <w:t>OCA12. Typ výstupu (ak nie je výstup registrovaný v CREPČ alebo CREUČ</w:t>
            </w:r>
            <w:r>
              <w:rPr>
                <w:sz w:val="16"/>
                <w:szCs w:val="16"/>
                <w:lang w:val="en-US"/>
              </w:rPr>
              <w:t>) / Type of the output (if the output is not registered in CRPA or CRAA)</w:t>
            </w:r>
            <w:r>
              <w:rPr>
                <w:sz w:val="16"/>
                <w:szCs w:val="16"/>
              </w:rPr>
              <w:br/>
            </w:r>
            <w:r>
              <w:rPr>
                <w:i/>
                <w:iCs/>
                <w:sz w:val="16"/>
                <w:szCs w:val="16"/>
              </w:rPr>
              <w:t>Vý</w:t>
            </w:r>
            <w:r>
              <w:rPr>
                <w:i/>
                <w:iCs/>
                <w:sz w:val="16"/>
                <w:szCs w:val="16"/>
                <w:lang w:val="nl-NL"/>
              </w:rPr>
              <w:t>ber zo 67 mo</w:t>
            </w:r>
            <w:r>
              <w:rPr>
                <w:i/>
                <w:iCs/>
                <w:sz w:val="16"/>
                <w:szCs w:val="16"/>
              </w:rPr>
              <w:t>žností (pozri Vysvetlivky k polož</w:t>
            </w:r>
            <w:r>
              <w:rPr>
                <w:i/>
                <w:iCs/>
                <w:sz w:val="16"/>
                <w:szCs w:val="16"/>
                <w:lang w:val="en-US"/>
              </w:rPr>
              <w:t>ke OCA12) / Choice from 67 options (see Explanations for OCA12).</w:t>
            </w:r>
            <w:r>
              <w:rPr>
                <w:sz w:val="16"/>
                <w:szCs w:val="16"/>
              </w:rPr>
              <w:t xml:space="preserve"> OCA12. Typ výstupu (ak nie je výstup registrovaný v CREPČ alebo CREUČ</w:t>
            </w:r>
            <w:r>
              <w:rPr>
                <w:sz w:val="16"/>
                <w:szCs w:val="16"/>
                <w:lang w:val="en-US"/>
              </w:rPr>
              <w:t>) / Type of the output (if the output is not registered in CRPA or CRAA)</w:t>
            </w:r>
            <w:r>
              <w:rPr>
                <w:sz w:val="16"/>
                <w:szCs w:val="16"/>
              </w:rPr>
              <w:br/>
            </w:r>
            <w:r>
              <w:rPr>
                <w:i/>
                <w:iCs/>
                <w:sz w:val="16"/>
                <w:szCs w:val="16"/>
              </w:rPr>
              <w:t>Vý</w:t>
            </w:r>
            <w:r>
              <w:rPr>
                <w:i/>
                <w:iCs/>
                <w:sz w:val="16"/>
                <w:szCs w:val="16"/>
                <w:lang w:val="nl-NL"/>
              </w:rPr>
              <w:t>ber zo 67 mo</w:t>
            </w:r>
            <w:r>
              <w:rPr>
                <w:i/>
                <w:iCs/>
                <w:sz w:val="16"/>
                <w:szCs w:val="16"/>
              </w:rPr>
              <w:t>žností (pozri Vysvetlivky k polož</w:t>
            </w:r>
            <w:r>
              <w:rPr>
                <w:i/>
                <w:iCs/>
                <w:sz w:val="16"/>
                <w:szCs w:val="16"/>
                <w:lang w:val="en-US"/>
              </w:rPr>
              <w:t>ke OCA12) / Choice from 67 options (see Explanations for OCA12).</w:t>
            </w:r>
          </w:p>
        </w:tc>
        <w:tc>
          <w:tcPr>
            <w:tcW w:w="5245" w:type="dxa"/>
            <w:tcBorders>
              <w:top w:val="nil"/>
              <w:left w:val="nil"/>
              <w:bottom w:val="single" w:sz="8" w:space="0" w:color="auto"/>
              <w:right w:val="single" w:sz="8" w:space="0" w:color="auto"/>
            </w:tcBorders>
            <w:shd w:val="clear" w:color="auto" w:fill="auto"/>
          </w:tcPr>
          <w:p w14:paraId="4D777BDB" w14:textId="7E41B5C2" w:rsidR="00BC003C" w:rsidRPr="00714638" w:rsidRDefault="00BC003C" w:rsidP="00BC003C">
            <w:pPr>
              <w:pStyle w:val="Textpoznmkypodiarou"/>
              <w:rPr>
                <w:rFonts w:ascii="Calibri" w:hAnsi="Calibri" w:cs="Calibri"/>
                <w:color w:val="000000"/>
                <w:sz w:val="16"/>
                <w:szCs w:val="16"/>
              </w:rPr>
            </w:pPr>
            <w:r>
              <w:rPr>
                <w:rFonts w:ascii="Calibri" w:hAnsi="Calibri" w:cs="Calibri"/>
                <w:color w:val="000000"/>
                <w:sz w:val="16"/>
                <w:szCs w:val="16"/>
              </w:rPr>
              <w:t>V3</w:t>
            </w:r>
            <w:r w:rsidR="00271EC9">
              <w:rPr>
                <w:rFonts w:ascii="Calibri" w:hAnsi="Calibri" w:cs="Calibri"/>
                <w:color w:val="000000"/>
                <w:sz w:val="16"/>
                <w:szCs w:val="16"/>
              </w:rPr>
              <w:t xml:space="preserve"> (AD</w:t>
            </w:r>
            <w:r w:rsidR="007F04BE">
              <w:rPr>
                <w:rFonts w:ascii="Calibri" w:hAnsi="Calibri" w:cs="Calibri"/>
                <w:color w:val="000000"/>
                <w:sz w:val="16"/>
                <w:szCs w:val="16"/>
              </w:rPr>
              <w:t>C</w:t>
            </w:r>
            <w:r w:rsidR="00271EC9">
              <w:rPr>
                <w:rFonts w:ascii="Calibri" w:hAnsi="Calibri" w:cs="Calibri"/>
                <w:color w:val="000000"/>
                <w:sz w:val="16"/>
                <w:szCs w:val="16"/>
              </w:rPr>
              <w:t>)</w:t>
            </w:r>
            <w:r>
              <w:rPr>
                <w:rFonts w:ascii="Calibri" w:hAnsi="Calibri" w:cs="Calibri"/>
                <w:color w:val="000000"/>
                <w:sz w:val="16"/>
                <w:szCs w:val="16"/>
              </w:rPr>
              <w:t xml:space="preserve"> </w:t>
            </w:r>
            <w:r w:rsidR="007F04BE">
              <w:rPr>
                <w:rFonts w:ascii="Calibri" w:hAnsi="Calibri" w:cs="Calibri"/>
                <w:color w:val="000000"/>
                <w:sz w:val="16"/>
                <w:szCs w:val="16"/>
              </w:rPr>
              <w:t>Zahraničný</w:t>
            </w:r>
            <w:r w:rsidRPr="00714638">
              <w:rPr>
                <w:rFonts w:ascii="Calibri" w:hAnsi="Calibri" w:cs="Calibri"/>
                <w:color w:val="000000"/>
                <w:sz w:val="16"/>
                <w:szCs w:val="16"/>
              </w:rPr>
              <w:t xml:space="preserve"> </w:t>
            </w:r>
            <w:r w:rsidR="007F04BE">
              <w:rPr>
                <w:rFonts w:ascii="Calibri" w:hAnsi="Calibri" w:cs="Calibri"/>
                <w:color w:val="000000"/>
                <w:sz w:val="16"/>
                <w:szCs w:val="16"/>
              </w:rPr>
              <w:t>v</w:t>
            </w:r>
            <w:r w:rsidRPr="00714638">
              <w:rPr>
                <w:rFonts w:ascii="Calibri" w:hAnsi="Calibri" w:cs="Calibri"/>
                <w:color w:val="000000"/>
                <w:sz w:val="16"/>
                <w:szCs w:val="16"/>
              </w:rPr>
              <w:t>edec</w:t>
            </w:r>
            <w:r>
              <w:rPr>
                <w:rFonts w:ascii="Calibri" w:hAnsi="Calibri" w:cs="Calibri"/>
                <w:color w:val="000000"/>
                <w:sz w:val="16"/>
                <w:szCs w:val="16"/>
              </w:rPr>
              <w:t>ký kar</w:t>
            </w:r>
            <w:r w:rsidR="00AD4D4C">
              <w:rPr>
                <w:rFonts w:ascii="Calibri" w:hAnsi="Calibri" w:cs="Calibri"/>
                <w:color w:val="000000"/>
                <w:sz w:val="16"/>
                <w:szCs w:val="16"/>
              </w:rPr>
              <w:t>e</w:t>
            </w:r>
            <w:r>
              <w:rPr>
                <w:rFonts w:ascii="Calibri" w:hAnsi="Calibri" w:cs="Calibri"/>
                <w:color w:val="000000"/>
                <w:sz w:val="16"/>
                <w:szCs w:val="16"/>
              </w:rPr>
              <w:t xml:space="preserve">ntovaný príspevok </w:t>
            </w:r>
          </w:p>
        </w:tc>
        <w:tc>
          <w:tcPr>
            <w:tcW w:w="160" w:type="dxa"/>
            <w:vAlign w:val="center"/>
          </w:tcPr>
          <w:p w14:paraId="7BD76A21" w14:textId="77777777" w:rsidR="00BC003C" w:rsidRDefault="00BC003C" w:rsidP="00BC003C">
            <w:pPr>
              <w:rPr>
                <w:sz w:val="20"/>
                <w:szCs w:val="20"/>
              </w:rPr>
            </w:pPr>
          </w:p>
        </w:tc>
      </w:tr>
      <w:tr w:rsidR="00500888" w14:paraId="4FE1104B" w14:textId="77777777" w:rsidTr="00862380">
        <w:trPr>
          <w:trHeight w:val="1110"/>
        </w:trPr>
        <w:tc>
          <w:tcPr>
            <w:tcW w:w="567" w:type="dxa"/>
            <w:vMerge/>
            <w:tcBorders>
              <w:top w:val="nil"/>
              <w:left w:val="single" w:sz="8" w:space="0" w:color="auto"/>
              <w:bottom w:val="single" w:sz="8" w:space="0" w:color="auto"/>
              <w:right w:val="single" w:sz="8" w:space="0" w:color="auto"/>
            </w:tcBorders>
            <w:vAlign w:val="center"/>
          </w:tcPr>
          <w:p w14:paraId="7584B1FF" w14:textId="77777777" w:rsidR="00500888" w:rsidRDefault="00500888" w:rsidP="00862380">
            <w:pPr>
              <w:rPr>
                <w:rFonts w:ascii="Calibri" w:hAnsi="Calibri" w:cs="Calibri"/>
                <w:color w:val="000000"/>
                <w:sz w:val="16"/>
                <w:szCs w:val="16"/>
              </w:rPr>
            </w:pPr>
          </w:p>
        </w:tc>
        <w:tc>
          <w:tcPr>
            <w:tcW w:w="4811" w:type="dxa"/>
            <w:tcBorders>
              <w:top w:val="nil"/>
              <w:left w:val="nil"/>
              <w:bottom w:val="single" w:sz="8" w:space="0" w:color="auto"/>
              <w:right w:val="single" w:sz="8" w:space="0" w:color="auto"/>
            </w:tcBorders>
            <w:shd w:val="clear" w:color="FBE5D6" w:fill="DAE3F3"/>
            <w:vAlign w:val="center"/>
          </w:tcPr>
          <w:p w14:paraId="7EAD7A2B" w14:textId="77777777" w:rsidR="00500888" w:rsidRDefault="00500888" w:rsidP="00862380">
            <w:pPr>
              <w:rPr>
                <w:rFonts w:ascii="Calibri" w:hAnsi="Calibri" w:cs="Calibri"/>
                <w:color w:val="000000"/>
                <w:sz w:val="16"/>
                <w:szCs w:val="16"/>
              </w:rPr>
            </w:pPr>
            <w:r>
              <w:rPr>
                <w:rFonts w:ascii="Calibri" w:hAnsi="Calibri" w:cs="Calibri"/>
                <w:color w:val="000000"/>
                <w:sz w:val="16"/>
                <w:szCs w:val="16"/>
              </w:rPr>
              <w:t>OCA13. Hyperlink na stránku, na ktorej je výstup sprístupnený (úplný text, iná dokumentácia a podobne) / Hyperlink to the webpage where the output is available (full text, other documentation, etc.)</w:t>
            </w:r>
          </w:p>
        </w:tc>
        <w:tc>
          <w:tcPr>
            <w:tcW w:w="5245" w:type="dxa"/>
            <w:tcBorders>
              <w:top w:val="nil"/>
              <w:left w:val="nil"/>
              <w:bottom w:val="single" w:sz="8" w:space="0" w:color="auto"/>
              <w:right w:val="single" w:sz="8" w:space="0" w:color="auto"/>
            </w:tcBorders>
            <w:shd w:val="clear" w:color="auto" w:fill="auto"/>
          </w:tcPr>
          <w:p w14:paraId="6034D19C" w14:textId="3D0C748A" w:rsidR="00500888" w:rsidRPr="002D2BC7" w:rsidRDefault="0024286E" w:rsidP="00862380">
            <w:pPr>
              <w:rPr>
                <w:rFonts w:ascii="Calibri" w:hAnsi="Calibri" w:cs="Calibri"/>
                <w:color w:val="000000"/>
                <w:sz w:val="16"/>
                <w:szCs w:val="16"/>
              </w:rPr>
            </w:pPr>
            <w:r w:rsidRPr="0024286E">
              <w:rPr>
                <w:rFonts w:ascii="Calibri" w:hAnsi="Calibri" w:cs="Calibri"/>
                <w:color w:val="000000"/>
                <w:sz w:val="16"/>
                <w:szCs w:val="16"/>
              </w:rPr>
              <w:t>https://clinicalsocialwork.eu/wp-content/uploads/2022/11/cswhi_06_2022_14_hennel.pdf</w:t>
            </w:r>
          </w:p>
        </w:tc>
        <w:tc>
          <w:tcPr>
            <w:tcW w:w="160" w:type="dxa"/>
            <w:vAlign w:val="center"/>
          </w:tcPr>
          <w:p w14:paraId="655A2F9A" w14:textId="77777777" w:rsidR="00500888" w:rsidRDefault="00500888" w:rsidP="00862380">
            <w:pPr>
              <w:rPr>
                <w:sz w:val="20"/>
                <w:szCs w:val="20"/>
              </w:rPr>
            </w:pPr>
          </w:p>
        </w:tc>
      </w:tr>
      <w:tr w:rsidR="00500888" w14:paraId="298B64B9" w14:textId="77777777" w:rsidTr="00862380">
        <w:trPr>
          <w:trHeight w:val="765"/>
        </w:trPr>
        <w:tc>
          <w:tcPr>
            <w:tcW w:w="567" w:type="dxa"/>
            <w:vMerge/>
            <w:tcBorders>
              <w:top w:val="nil"/>
              <w:left w:val="single" w:sz="8" w:space="0" w:color="auto"/>
              <w:bottom w:val="single" w:sz="8" w:space="0" w:color="auto"/>
              <w:right w:val="single" w:sz="8" w:space="0" w:color="auto"/>
            </w:tcBorders>
            <w:vAlign w:val="center"/>
          </w:tcPr>
          <w:p w14:paraId="083AF5ED" w14:textId="77777777" w:rsidR="00500888" w:rsidRDefault="00500888" w:rsidP="00862380">
            <w:pPr>
              <w:rPr>
                <w:rFonts w:ascii="Calibri" w:hAnsi="Calibri" w:cs="Calibri"/>
                <w:color w:val="000000"/>
                <w:sz w:val="16"/>
                <w:szCs w:val="16"/>
              </w:rPr>
            </w:pPr>
          </w:p>
        </w:tc>
        <w:tc>
          <w:tcPr>
            <w:tcW w:w="4811" w:type="dxa"/>
            <w:tcBorders>
              <w:top w:val="nil"/>
              <w:left w:val="nil"/>
              <w:bottom w:val="single" w:sz="8" w:space="0" w:color="auto"/>
              <w:right w:val="single" w:sz="8" w:space="0" w:color="auto"/>
            </w:tcBorders>
            <w:shd w:val="clear" w:color="FBE5D6" w:fill="DAE3F3"/>
            <w:vAlign w:val="center"/>
          </w:tcPr>
          <w:p w14:paraId="58F92F0E" w14:textId="77777777" w:rsidR="00500888" w:rsidRDefault="00500888" w:rsidP="00862380">
            <w:pPr>
              <w:rPr>
                <w:rFonts w:ascii="Calibri" w:hAnsi="Calibri" w:cs="Calibri"/>
                <w:color w:val="000000"/>
                <w:sz w:val="16"/>
                <w:szCs w:val="16"/>
              </w:rPr>
            </w:pPr>
            <w:r>
              <w:rPr>
                <w:rFonts w:ascii="Calibri" w:hAnsi="Calibri" w:cs="Calibri"/>
                <w:color w:val="000000"/>
                <w:sz w:val="16"/>
                <w:szCs w:val="16"/>
              </w:rPr>
              <w:t>OCA14. Charakteristika autorského vkladu / Characteristics of the author's contribution</w:t>
            </w:r>
          </w:p>
        </w:tc>
        <w:tc>
          <w:tcPr>
            <w:tcW w:w="5245" w:type="dxa"/>
            <w:tcBorders>
              <w:top w:val="nil"/>
              <w:left w:val="nil"/>
              <w:bottom w:val="single" w:sz="8" w:space="0" w:color="auto"/>
              <w:right w:val="single" w:sz="8" w:space="0" w:color="auto"/>
            </w:tcBorders>
            <w:shd w:val="clear" w:color="auto" w:fill="auto"/>
          </w:tcPr>
          <w:p w14:paraId="6A8F217F" w14:textId="0255DB6D" w:rsidR="00500888" w:rsidRDefault="0024286E" w:rsidP="00862380">
            <w:pPr>
              <w:rPr>
                <w:rFonts w:ascii="Calibri" w:hAnsi="Calibri" w:cs="Calibri"/>
                <w:color w:val="000000"/>
                <w:sz w:val="16"/>
                <w:szCs w:val="16"/>
              </w:rPr>
            </w:pPr>
            <w:r>
              <w:rPr>
                <w:rFonts w:ascii="Calibri" w:hAnsi="Calibri" w:cs="Calibri"/>
                <w:color w:val="000000"/>
                <w:sz w:val="16"/>
                <w:szCs w:val="16"/>
              </w:rPr>
              <w:t>5,882</w:t>
            </w:r>
            <w:r w:rsidR="00802C05">
              <w:rPr>
                <w:rFonts w:ascii="Calibri" w:hAnsi="Calibri" w:cs="Calibri"/>
                <w:color w:val="000000"/>
                <w:sz w:val="16"/>
                <w:szCs w:val="16"/>
              </w:rPr>
              <w:t xml:space="preserve"> </w:t>
            </w:r>
            <w:r w:rsidR="00B17BA2">
              <w:rPr>
                <w:rFonts w:ascii="Calibri" w:hAnsi="Calibri" w:cs="Calibri"/>
                <w:color w:val="000000"/>
                <w:sz w:val="16"/>
                <w:szCs w:val="16"/>
              </w:rPr>
              <w:t>%</w:t>
            </w:r>
          </w:p>
        </w:tc>
        <w:tc>
          <w:tcPr>
            <w:tcW w:w="160" w:type="dxa"/>
            <w:vAlign w:val="center"/>
          </w:tcPr>
          <w:p w14:paraId="1004F72E" w14:textId="77777777" w:rsidR="00500888" w:rsidRDefault="00500888" w:rsidP="00862380">
            <w:pPr>
              <w:rPr>
                <w:sz w:val="20"/>
                <w:szCs w:val="20"/>
              </w:rPr>
            </w:pPr>
          </w:p>
        </w:tc>
      </w:tr>
      <w:tr w:rsidR="00500888" w14:paraId="0C88608D" w14:textId="77777777" w:rsidTr="00862380">
        <w:trPr>
          <w:trHeight w:val="1405"/>
        </w:trPr>
        <w:tc>
          <w:tcPr>
            <w:tcW w:w="567" w:type="dxa"/>
            <w:vMerge/>
            <w:tcBorders>
              <w:top w:val="nil"/>
              <w:left w:val="single" w:sz="8" w:space="0" w:color="auto"/>
              <w:bottom w:val="single" w:sz="8" w:space="0" w:color="auto"/>
              <w:right w:val="single" w:sz="8" w:space="0" w:color="auto"/>
            </w:tcBorders>
            <w:vAlign w:val="center"/>
          </w:tcPr>
          <w:p w14:paraId="63A3CBD8" w14:textId="77777777" w:rsidR="00500888" w:rsidRDefault="00500888" w:rsidP="00862380">
            <w:pPr>
              <w:rPr>
                <w:rFonts w:ascii="Calibri" w:hAnsi="Calibri" w:cs="Calibri"/>
                <w:color w:val="000000"/>
                <w:sz w:val="16"/>
                <w:szCs w:val="16"/>
              </w:rPr>
            </w:pPr>
          </w:p>
        </w:tc>
        <w:tc>
          <w:tcPr>
            <w:tcW w:w="4811" w:type="dxa"/>
            <w:tcBorders>
              <w:top w:val="nil"/>
              <w:left w:val="nil"/>
              <w:bottom w:val="single" w:sz="8" w:space="0" w:color="auto"/>
              <w:right w:val="nil"/>
            </w:tcBorders>
            <w:shd w:val="clear" w:color="000000" w:fill="D9E1F2"/>
            <w:vAlign w:val="center"/>
          </w:tcPr>
          <w:p w14:paraId="1DD017FB" w14:textId="77777777" w:rsidR="00500888" w:rsidRDefault="00706067" w:rsidP="00862380">
            <w:pPr>
              <w:rPr>
                <w:rFonts w:ascii="Calibri" w:hAnsi="Calibri" w:cs="Calibri"/>
                <w:sz w:val="16"/>
                <w:szCs w:val="16"/>
              </w:rPr>
            </w:pPr>
            <w:hyperlink r:id="rId13" w:anchor="'poznamky_explanatory notes'!A1" w:history="1">
              <w:r w:rsidR="00500888">
                <w:rPr>
                  <w:rFonts w:ascii="Calibri" w:hAnsi="Calibri" w:cs="Calibri"/>
                  <w:sz w:val="16"/>
                  <w:szCs w:val="16"/>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500888">
                <w:rPr>
                  <w:rFonts w:ascii="Calibri" w:hAnsi="Calibri" w:cs="Calibri"/>
                  <w:sz w:val="16"/>
                  <w:szCs w:val="16"/>
                  <w:vertAlign w:val="superscript"/>
                </w:rPr>
                <w:t>8</w:t>
              </w:r>
              <w:r w:rsidR="00500888">
                <w:rPr>
                  <w:rFonts w:ascii="Calibri" w:hAnsi="Calibri" w:cs="Calibri"/>
                  <w:sz w:val="16"/>
                  <w:szCs w:val="16"/>
                </w:rPr>
                <w:br w:type="page"/>
              </w:r>
              <w:r w:rsidR="00500888">
                <w:rPr>
                  <w:rFonts w:ascii="Calibri" w:hAnsi="Calibri" w:cs="Calibri"/>
                  <w:i/>
                  <w:iCs/>
                  <w:color w:val="808080"/>
                  <w:sz w:val="16"/>
                  <w:szCs w:val="16"/>
                </w:rPr>
                <w:t>Rozsah do 200 slov v slovenskom jazyku / Range up to 200 words in Slovak</w:t>
              </w:r>
              <w:r w:rsidR="00500888">
                <w:rPr>
                  <w:rFonts w:ascii="Calibri" w:hAnsi="Calibri" w:cs="Calibri"/>
                  <w:i/>
                  <w:iCs/>
                  <w:color w:val="808080"/>
                  <w:sz w:val="16"/>
                  <w:szCs w:val="16"/>
                </w:rPr>
                <w:br w:type="page"/>
                <w:t xml:space="preserve">Rozsah do 200 slov v anglickom jazyku / Range up to 200 words in English </w:t>
              </w:r>
            </w:hyperlink>
          </w:p>
        </w:tc>
        <w:tc>
          <w:tcPr>
            <w:tcW w:w="5245" w:type="dxa"/>
            <w:tcBorders>
              <w:top w:val="nil"/>
              <w:left w:val="single" w:sz="8" w:space="0" w:color="auto"/>
              <w:bottom w:val="single" w:sz="8" w:space="0" w:color="auto"/>
              <w:right w:val="single" w:sz="8" w:space="0" w:color="auto"/>
            </w:tcBorders>
            <w:shd w:val="clear" w:color="auto" w:fill="auto"/>
          </w:tcPr>
          <w:p w14:paraId="5334AAFC" w14:textId="5866D952" w:rsidR="00500888" w:rsidRPr="00822F94" w:rsidRDefault="00E44645" w:rsidP="002D2BC7">
            <w:pPr>
              <w:tabs>
                <w:tab w:val="left" w:pos="2370"/>
              </w:tabs>
              <w:jc w:val="both"/>
              <w:rPr>
                <w:rFonts w:asciiTheme="minorHAnsi" w:hAnsiTheme="minorHAnsi" w:cstheme="minorHAnsi"/>
                <w:color w:val="000000"/>
                <w:sz w:val="16"/>
                <w:szCs w:val="16"/>
              </w:rPr>
            </w:pPr>
            <w:r w:rsidRPr="00E44645">
              <w:rPr>
                <w:rFonts w:asciiTheme="minorHAnsi" w:hAnsiTheme="minorHAnsi" w:cstheme="minorHAnsi"/>
                <w:sz w:val="16"/>
                <w:szCs w:val="16"/>
              </w:rPr>
              <w:t>Nedávne vojnové konflikty v Európe a na Blízkom východe vytvárajú nové utečenecké vlny a možné šírenie variantov Covid I9 z krajín s nízkou očkovacou aktivitou v dôsledku ozbrojených udalostí.Preto sme testovali všetkých vojnových migrantov (206) prichádzajúcich cez maďarsko slovensko-české hranice, v priebehu jedného týždňa spomedzi 1023 vojnových utečencov, ktorí mali príznaky respiračnej infekcie.Žiadny z testovaných symptomatických jedincov nebol pozitívny rýchlym antigénovým testom.Preto sa riziko šírenia COVID I9 nepotvrdilo.</w:t>
            </w:r>
          </w:p>
        </w:tc>
        <w:tc>
          <w:tcPr>
            <w:tcW w:w="160" w:type="dxa"/>
            <w:vAlign w:val="center"/>
          </w:tcPr>
          <w:p w14:paraId="2690653B" w14:textId="77777777" w:rsidR="00500888" w:rsidRDefault="00500888" w:rsidP="00862380">
            <w:pPr>
              <w:rPr>
                <w:sz w:val="20"/>
                <w:szCs w:val="20"/>
              </w:rPr>
            </w:pPr>
          </w:p>
        </w:tc>
      </w:tr>
      <w:tr w:rsidR="00500888" w14:paraId="1E835A5D" w14:textId="77777777" w:rsidTr="00862380">
        <w:trPr>
          <w:trHeight w:val="915"/>
        </w:trPr>
        <w:tc>
          <w:tcPr>
            <w:tcW w:w="5378" w:type="dxa"/>
            <w:gridSpan w:val="2"/>
            <w:tcBorders>
              <w:top w:val="single" w:sz="8" w:space="0" w:color="auto"/>
              <w:left w:val="single" w:sz="8" w:space="0" w:color="auto"/>
              <w:bottom w:val="single" w:sz="8" w:space="0" w:color="auto"/>
              <w:right w:val="nil"/>
            </w:tcBorders>
            <w:shd w:val="clear" w:color="000000" w:fill="D9E1F2"/>
            <w:vAlign w:val="center"/>
          </w:tcPr>
          <w:p w14:paraId="66ECCC13" w14:textId="77777777" w:rsidR="00500888" w:rsidRDefault="00706067" w:rsidP="00862380">
            <w:pPr>
              <w:rPr>
                <w:rFonts w:ascii="Calibri" w:hAnsi="Calibri" w:cs="Calibri"/>
                <w:sz w:val="16"/>
                <w:szCs w:val="16"/>
              </w:rPr>
            </w:pPr>
            <w:hyperlink r:id="rId14" w:anchor="'poznamky_explanatory notes'!A1" w:history="1">
              <w:r w:rsidR="00500888">
                <w:rPr>
                  <w:rFonts w:ascii="Calibri" w:hAnsi="Calibri" w:cs="Calibri"/>
                  <w:sz w:val="16"/>
                  <w:szCs w:val="16"/>
                </w:rPr>
                <w:t xml:space="preserve">OCA16. Anotácia výstupu v anglickom jazyku / Annotation of the output in English </w:t>
              </w:r>
              <w:r w:rsidR="00500888">
                <w:rPr>
                  <w:rFonts w:ascii="Calibri" w:hAnsi="Calibri" w:cs="Calibri"/>
                  <w:sz w:val="16"/>
                  <w:szCs w:val="16"/>
                  <w:vertAlign w:val="superscript"/>
                </w:rPr>
                <w:t xml:space="preserve"> 9</w:t>
              </w:r>
              <w:r w:rsidR="00500888">
                <w:rPr>
                  <w:rFonts w:ascii="Calibri" w:hAnsi="Calibri" w:cs="Calibri"/>
                  <w:sz w:val="16"/>
                  <w:szCs w:val="16"/>
                </w:rPr>
                <w:br w:type="page"/>
              </w:r>
              <w:r w:rsidR="00500888">
                <w:rPr>
                  <w:rFonts w:ascii="Calibri" w:hAnsi="Calibri" w:cs="Calibri"/>
                  <w:i/>
                  <w:iCs/>
                  <w:color w:val="808080"/>
                  <w:sz w:val="16"/>
                  <w:szCs w:val="16"/>
                </w:rPr>
                <w:t>Rozsah do 200 slov / Range up to 200 words</w:t>
              </w:r>
            </w:hyperlink>
          </w:p>
        </w:tc>
        <w:tc>
          <w:tcPr>
            <w:tcW w:w="5245" w:type="dxa"/>
            <w:tcBorders>
              <w:top w:val="nil"/>
              <w:left w:val="single" w:sz="8" w:space="0" w:color="auto"/>
              <w:bottom w:val="single" w:sz="8" w:space="0" w:color="auto"/>
              <w:right w:val="single" w:sz="8" w:space="0" w:color="auto"/>
            </w:tcBorders>
            <w:shd w:val="clear" w:color="auto" w:fill="auto"/>
          </w:tcPr>
          <w:p w14:paraId="255DE05A" w14:textId="3C2B6D8D" w:rsidR="00500888" w:rsidRPr="00E44645" w:rsidRDefault="00AE386A" w:rsidP="00714638">
            <w:pPr>
              <w:rPr>
                <w:rFonts w:asciiTheme="minorHAnsi" w:hAnsiTheme="minorHAnsi" w:cstheme="minorHAnsi"/>
                <w:color w:val="000000"/>
                <w:sz w:val="16"/>
                <w:szCs w:val="16"/>
              </w:rPr>
            </w:pPr>
            <w:r w:rsidRPr="00E44645">
              <w:rPr>
                <w:rFonts w:asciiTheme="minorHAnsi" w:hAnsiTheme="minorHAnsi" w:cstheme="minorHAnsi"/>
                <w:sz w:val="16"/>
                <w:szCs w:val="16"/>
              </w:rPr>
              <w:t>Recent war conflicts in Europe and Middle East generate new refugee wawes and possible dissemination of Covid I9 variants from countries with low vaccination activity due to armed events.Therefore we have tested all migrants of war(206) coming via Hungarian Slovak Czech Border,within one week among 1023 refugees of war..who had symptoms of respiratory infection.None of tested symptomatic individuals was positive by rapid antigen test.Therefore the the risk ofCOVID I9 dissemination was not been confirmed</w:t>
            </w:r>
          </w:p>
        </w:tc>
        <w:tc>
          <w:tcPr>
            <w:tcW w:w="160" w:type="dxa"/>
            <w:vAlign w:val="center"/>
          </w:tcPr>
          <w:p w14:paraId="1D74A24E" w14:textId="77777777" w:rsidR="00500888" w:rsidRDefault="00500888" w:rsidP="00862380">
            <w:pPr>
              <w:rPr>
                <w:sz w:val="20"/>
                <w:szCs w:val="20"/>
              </w:rPr>
            </w:pPr>
          </w:p>
        </w:tc>
      </w:tr>
      <w:tr w:rsidR="00500888" w14:paraId="56B8FD2C" w14:textId="77777777" w:rsidTr="00862380">
        <w:trPr>
          <w:trHeight w:val="81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302E54F6" w14:textId="77777777" w:rsidR="00500888" w:rsidRDefault="00500888" w:rsidP="00862380">
            <w:pPr>
              <w:rPr>
                <w:rFonts w:ascii="Calibri" w:hAnsi="Calibri" w:cs="Calibri"/>
                <w:color w:val="000000"/>
                <w:sz w:val="16"/>
                <w:szCs w:val="16"/>
              </w:rPr>
            </w:pPr>
            <w:r>
              <w:rPr>
                <w:rFonts w:ascii="Calibri" w:hAnsi="Calibri" w:cs="Calibri"/>
                <w:color w:val="000000"/>
                <w:sz w:val="16"/>
                <w:szCs w:val="16"/>
              </w:rPr>
              <w:t xml:space="preserve">OCA17. Zoznam najviac 5 najvýznamnejších ohlasov na výstup  / List of maximum 5 most significant citations corresponding to the output </w:t>
            </w:r>
            <w:r>
              <w:rPr>
                <w:rFonts w:ascii="Calibri" w:hAnsi="Calibri" w:cs="Calibri"/>
                <w:color w:val="000000"/>
                <w:sz w:val="16"/>
                <w:szCs w:val="16"/>
              </w:rPr>
              <w:br/>
            </w:r>
            <w:r>
              <w:rPr>
                <w:rFonts w:ascii="Calibri" w:hAnsi="Calibri" w:cs="Calibri"/>
                <w:i/>
                <w:iCs/>
                <w:color w:val="808080"/>
                <w:sz w:val="16"/>
                <w:szCs w:val="16"/>
              </w:rPr>
              <w:t>Rozsah do 200 slov / Range up to 200 words</w:t>
            </w:r>
          </w:p>
        </w:tc>
        <w:tc>
          <w:tcPr>
            <w:tcW w:w="5245" w:type="dxa"/>
            <w:tcBorders>
              <w:top w:val="nil"/>
              <w:left w:val="single" w:sz="8" w:space="0" w:color="auto"/>
              <w:bottom w:val="single" w:sz="8" w:space="0" w:color="auto"/>
              <w:right w:val="single" w:sz="8" w:space="0" w:color="auto"/>
            </w:tcBorders>
            <w:shd w:val="clear" w:color="auto" w:fill="auto"/>
          </w:tcPr>
          <w:p w14:paraId="7C7E3D87" w14:textId="77777777" w:rsidR="00500888" w:rsidRDefault="00500888" w:rsidP="00862380">
            <w:pPr>
              <w:autoSpaceDE w:val="0"/>
              <w:autoSpaceDN w:val="0"/>
              <w:adjustRightInd w:val="0"/>
              <w:rPr>
                <w:rFonts w:ascii="Trebuchet MS" w:eastAsia="SimSun" w:hAnsi="Trebuchet MS" w:cs="Trebuchet MS"/>
                <w:color w:val="212529"/>
                <w:sz w:val="14"/>
                <w:szCs w:val="14"/>
                <w:shd w:val="clear" w:color="auto" w:fill="FFFFFF"/>
              </w:rPr>
            </w:pPr>
          </w:p>
        </w:tc>
        <w:tc>
          <w:tcPr>
            <w:tcW w:w="160" w:type="dxa"/>
            <w:vAlign w:val="center"/>
          </w:tcPr>
          <w:p w14:paraId="120B4DEB" w14:textId="77777777" w:rsidR="00500888" w:rsidRDefault="00500888" w:rsidP="00862380">
            <w:pPr>
              <w:rPr>
                <w:sz w:val="20"/>
                <w:szCs w:val="20"/>
              </w:rPr>
            </w:pPr>
          </w:p>
        </w:tc>
      </w:tr>
      <w:tr w:rsidR="00500888" w14:paraId="50EEFC94" w14:textId="77777777" w:rsidTr="00862380">
        <w:trPr>
          <w:trHeight w:val="117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11D561CB" w14:textId="77777777" w:rsidR="00500888" w:rsidRDefault="00500888" w:rsidP="00862380">
            <w:pPr>
              <w:rPr>
                <w:rFonts w:ascii="Calibri" w:hAnsi="Calibri" w:cs="Calibri"/>
                <w:color w:val="000000"/>
                <w:sz w:val="16"/>
                <w:szCs w:val="16"/>
              </w:rPr>
            </w:pPr>
            <w:r>
              <w:rPr>
                <w:rFonts w:ascii="Calibri" w:hAnsi="Calibri" w:cs="Calibri"/>
                <w:color w:val="000000"/>
                <w:sz w:val="16"/>
                <w:szCs w:val="16"/>
              </w:rPr>
              <w:t xml:space="preserve">OCA18. Charakteristika dopadu výstupu na spoločensko-hospodársku prax / Characteristics of the output's impact on socio-economic practice </w:t>
            </w:r>
            <w:r>
              <w:rPr>
                <w:rFonts w:ascii="Calibri" w:hAnsi="Calibri" w:cs="Calibri"/>
                <w:color w:val="000000"/>
                <w:sz w:val="16"/>
                <w:szCs w:val="16"/>
              </w:rPr>
              <w:br/>
            </w:r>
            <w:r>
              <w:rPr>
                <w:rFonts w:ascii="Calibri" w:hAnsi="Calibri" w:cs="Calibri"/>
                <w:i/>
                <w:iCs/>
                <w:color w:val="808080"/>
                <w:sz w:val="16"/>
                <w:szCs w:val="16"/>
              </w:rPr>
              <w:t>Rozsah do 200 slov v slovenskom jazyku / Range up to 200 words in Slovak</w:t>
            </w:r>
            <w:r>
              <w:rPr>
                <w:rFonts w:ascii="Calibri" w:hAnsi="Calibri" w:cs="Calibri"/>
                <w:i/>
                <w:iCs/>
                <w:color w:val="808080"/>
                <w:sz w:val="16"/>
                <w:szCs w:val="16"/>
              </w:rPr>
              <w:br/>
              <w:t>Rozsah do 200 slov v anglickom jazyku / Range up to 200 words in English</w:t>
            </w:r>
          </w:p>
        </w:tc>
        <w:tc>
          <w:tcPr>
            <w:tcW w:w="5245" w:type="dxa"/>
            <w:tcBorders>
              <w:top w:val="nil"/>
              <w:left w:val="single" w:sz="8" w:space="0" w:color="auto"/>
              <w:bottom w:val="single" w:sz="8" w:space="0" w:color="auto"/>
              <w:right w:val="single" w:sz="8" w:space="0" w:color="auto"/>
            </w:tcBorders>
            <w:shd w:val="clear" w:color="auto" w:fill="auto"/>
          </w:tcPr>
          <w:p w14:paraId="4215764C" w14:textId="26F18FBE" w:rsidR="00500888" w:rsidRPr="009C7963" w:rsidRDefault="00500888" w:rsidP="00714638">
            <w:pPr>
              <w:pStyle w:val="PredformtovanHTML"/>
              <w:shd w:val="clear" w:color="auto" w:fill="F8F9FA"/>
              <w:rPr>
                <w:rFonts w:ascii="Calibri" w:eastAsia="Times New Roman" w:hAnsi="Calibri" w:cs="Calibri" w:hint="default"/>
                <w:color w:val="000000"/>
                <w:sz w:val="16"/>
                <w:szCs w:val="16"/>
                <w:lang w:val="sk-SK" w:eastAsia="sk-SK"/>
              </w:rPr>
            </w:pPr>
          </w:p>
        </w:tc>
        <w:tc>
          <w:tcPr>
            <w:tcW w:w="160" w:type="dxa"/>
            <w:vAlign w:val="center"/>
          </w:tcPr>
          <w:p w14:paraId="4C681B5F" w14:textId="77777777" w:rsidR="00500888" w:rsidRDefault="00500888" w:rsidP="00862380">
            <w:pPr>
              <w:rPr>
                <w:sz w:val="20"/>
                <w:szCs w:val="20"/>
              </w:rPr>
            </w:pPr>
          </w:p>
        </w:tc>
      </w:tr>
      <w:tr w:rsidR="00616CCE" w14:paraId="20AC6F70" w14:textId="77777777" w:rsidTr="00862380">
        <w:trPr>
          <w:trHeight w:val="129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7B5C9746" w14:textId="77777777" w:rsidR="00616CCE" w:rsidRDefault="00616CCE" w:rsidP="00616CCE">
            <w:pPr>
              <w:rPr>
                <w:rFonts w:ascii="Calibri" w:hAnsi="Calibri" w:cs="Calibri"/>
                <w:color w:val="000000"/>
                <w:sz w:val="16"/>
                <w:szCs w:val="16"/>
              </w:rPr>
            </w:pPr>
            <w:r>
              <w:rPr>
                <w:rFonts w:ascii="Calibri" w:hAnsi="Calibri" w:cs="Calibri"/>
                <w:color w:val="000000"/>
                <w:sz w:val="16"/>
                <w:szCs w:val="16"/>
              </w:rPr>
              <w:t>OCA19. Charakteristika dopadu výstupu a súvisiacich aktivít na vzdelávací proces / Characteristics of the output and related activities' impact on the educational process</w:t>
            </w:r>
            <w:r>
              <w:rPr>
                <w:rFonts w:ascii="Calibri" w:hAnsi="Calibri" w:cs="Calibri"/>
                <w:color w:val="000000"/>
                <w:sz w:val="16"/>
                <w:szCs w:val="16"/>
              </w:rPr>
              <w:br/>
            </w:r>
            <w:r>
              <w:rPr>
                <w:rFonts w:ascii="Calibri" w:hAnsi="Calibri" w:cs="Calibri"/>
                <w:i/>
                <w:iCs/>
                <w:color w:val="808080"/>
                <w:sz w:val="16"/>
                <w:szCs w:val="16"/>
              </w:rPr>
              <w:t>Rozsah do 200 slov v slovenskom jazyku / Range up to 200 words in Slovak</w:t>
            </w:r>
            <w:r>
              <w:rPr>
                <w:rFonts w:ascii="Calibri" w:hAnsi="Calibri" w:cs="Calibri"/>
                <w:i/>
                <w:iCs/>
                <w:color w:val="808080"/>
                <w:sz w:val="16"/>
                <w:szCs w:val="16"/>
              </w:rPr>
              <w:br/>
              <w:t>Rozsah do 200 slov v anglickom jazyku / Range up to 200 words in English</w:t>
            </w:r>
          </w:p>
        </w:tc>
        <w:tc>
          <w:tcPr>
            <w:tcW w:w="5245" w:type="dxa"/>
            <w:tcBorders>
              <w:top w:val="nil"/>
              <w:left w:val="single" w:sz="8" w:space="0" w:color="auto"/>
              <w:bottom w:val="single" w:sz="8" w:space="0" w:color="auto"/>
              <w:right w:val="single" w:sz="8" w:space="0" w:color="auto"/>
            </w:tcBorders>
            <w:shd w:val="clear" w:color="auto" w:fill="auto"/>
          </w:tcPr>
          <w:p w14:paraId="2A244CA5" w14:textId="1C2429B1" w:rsidR="00616CCE" w:rsidRDefault="00616CCE" w:rsidP="00616CCE">
            <w:pPr>
              <w:rPr>
                <w:rFonts w:ascii="Calibri" w:hAnsi="Calibri" w:cs="Calibri"/>
                <w:color w:val="000000"/>
                <w:sz w:val="16"/>
                <w:szCs w:val="16"/>
              </w:rPr>
            </w:pPr>
          </w:p>
        </w:tc>
        <w:tc>
          <w:tcPr>
            <w:tcW w:w="160" w:type="dxa"/>
            <w:vAlign w:val="center"/>
          </w:tcPr>
          <w:p w14:paraId="4D9D254A" w14:textId="77777777" w:rsidR="00616CCE" w:rsidRDefault="00616CCE" w:rsidP="00616CCE">
            <w:pPr>
              <w:rPr>
                <w:sz w:val="20"/>
                <w:szCs w:val="20"/>
              </w:rPr>
            </w:pPr>
          </w:p>
        </w:tc>
      </w:tr>
    </w:tbl>
    <w:p w14:paraId="123BD037" w14:textId="77777777" w:rsidR="00500888" w:rsidRDefault="00500888" w:rsidP="00500888"/>
    <w:p w14:paraId="7FCAFA0A" w14:textId="77777777" w:rsidR="00131F27" w:rsidRDefault="00131F27"/>
    <w:sectPr w:rsidR="00131F2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iberation Serif">
    <w:altName w:val="Malgun Gothic Semilight"/>
    <w:charset w:val="86"/>
    <w:family w:val="auto"/>
    <w:pitch w:val="default"/>
    <w:sig w:usb0="E0000AFF" w:usb1="500078FF" w:usb2="00000021" w:usb3="00000000" w:csb0="600001BF" w:csb1="DFF70000"/>
  </w:font>
  <w:font w:name="Arial Unicode MS">
    <w:panose1 w:val="020B0604020202020204"/>
    <w:charset w:val="00"/>
    <w:family w:val="roman"/>
    <w:pitch w:val="default"/>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0888"/>
    <w:rsid w:val="000D2ACA"/>
    <w:rsid w:val="00131F27"/>
    <w:rsid w:val="00132549"/>
    <w:rsid w:val="001655DD"/>
    <w:rsid w:val="00166F0A"/>
    <w:rsid w:val="00175030"/>
    <w:rsid w:val="001D22E5"/>
    <w:rsid w:val="0022690C"/>
    <w:rsid w:val="00233BF3"/>
    <w:rsid w:val="0024286E"/>
    <w:rsid w:val="00271EC9"/>
    <w:rsid w:val="002D2BC7"/>
    <w:rsid w:val="003700DF"/>
    <w:rsid w:val="003A08DB"/>
    <w:rsid w:val="00420578"/>
    <w:rsid w:val="00452B2C"/>
    <w:rsid w:val="00463824"/>
    <w:rsid w:val="00500888"/>
    <w:rsid w:val="005305EF"/>
    <w:rsid w:val="00564F3D"/>
    <w:rsid w:val="0056598C"/>
    <w:rsid w:val="005B3F95"/>
    <w:rsid w:val="00616CCE"/>
    <w:rsid w:val="006E4146"/>
    <w:rsid w:val="00706067"/>
    <w:rsid w:val="007061CA"/>
    <w:rsid w:val="00714638"/>
    <w:rsid w:val="007C0CBC"/>
    <w:rsid w:val="007F04BE"/>
    <w:rsid w:val="00802C05"/>
    <w:rsid w:val="00822F94"/>
    <w:rsid w:val="008444EF"/>
    <w:rsid w:val="008A2B23"/>
    <w:rsid w:val="008B210B"/>
    <w:rsid w:val="009253E4"/>
    <w:rsid w:val="00AD4D4C"/>
    <w:rsid w:val="00AE386A"/>
    <w:rsid w:val="00B17BA2"/>
    <w:rsid w:val="00B36399"/>
    <w:rsid w:val="00B53689"/>
    <w:rsid w:val="00BC003C"/>
    <w:rsid w:val="00BC0D2D"/>
    <w:rsid w:val="00C04A09"/>
    <w:rsid w:val="00D32FD5"/>
    <w:rsid w:val="00D564C9"/>
    <w:rsid w:val="00D6022E"/>
    <w:rsid w:val="00DC514B"/>
    <w:rsid w:val="00E44645"/>
    <w:rsid w:val="00E468E2"/>
    <w:rsid w:val="00E84E7F"/>
    <w:rsid w:val="00EB2564"/>
    <w:rsid w:val="00EF573F"/>
    <w:rsid w:val="00F56B32"/>
    <w:rsid w:val="00F658D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0DA994"/>
  <w15:chartTrackingRefBased/>
  <w15:docId w15:val="{B8DF588F-6C2B-4DCD-81E7-CDD765C8A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616CCE"/>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link w:val="TextpoznmkypodiarouChar"/>
    <w:uiPriority w:val="99"/>
    <w:unhideWhenUsed/>
    <w:rsid w:val="00500888"/>
    <w:rPr>
      <w:sz w:val="20"/>
      <w:szCs w:val="20"/>
    </w:rPr>
  </w:style>
  <w:style w:type="character" w:customStyle="1" w:styleId="TextpoznmkypodiarouChar">
    <w:name w:val="Text poznámky pod čiarou Char"/>
    <w:basedOn w:val="Predvolenpsmoodseku"/>
    <w:link w:val="Textpoznmkypodiarou"/>
    <w:uiPriority w:val="99"/>
    <w:rsid w:val="00500888"/>
    <w:rPr>
      <w:sz w:val="20"/>
      <w:szCs w:val="20"/>
    </w:rPr>
  </w:style>
  <w:style w:type="paragraph" w:styleId="PredformtovanHTML">
    <w:name w:val="HTML Preformatted"/>
    <w:link w:val="PredformtovanHTMLChar"/>
    <w:uiPriority w:val="99"/>
    <w:semiHidden/>
    <w:unhideWhenUsed/>
    <w:qFormat/>
    <w:rsid w:val="005008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hint="eastAsia"/>
      <w:sz w:val="24"/>
      <w:szCs w:val="24"/>
      <w:lang w:val="en-US" w:eastAsia="zh-CN"/>
    </w:rPr>
  </w:style>
  <w:style w:type="character" w:customStyle="1" w:styleId="PredformtovanHTMLChar">
    <w:name w:val="Predformátované HTML Char"/>
    <w:basedOn w:val="Predvolenpsmoodseku"/>
    <w:link w:val="PredformtovanHTML"/>
    <w:uiPriority w:val="99"/>
    <w:semiHidden/>
    <w:rsid w:val="00500888"/>
    <w:rPr>
      <w:rFonts w:ascii="SimSun" w:eastAsia="SimSun" w:hAnsi="SimSun" w:cs="Times New Roman"/>
      <w:sz w:val="24"/>
      <w:szCs w:val="24"/>
      <w:lang w:val="en-US" w:eastAsia="zh-CN"/>
    </w:rPr>
  </w:style>
  <w:style w:type="paragraph" w:customStyle="1" w:styleId="Normlny1">
    <w:name w:val="Normálny1"/>
    <w:qFormat/>
    <w:rsid w:val="00500888"/>
    <w:pPr>
      <w:spacing w:after="0" w:line="240" w:lineRule="auto"/>
    </w:pPr>
    <w:rPr>
      <w:rFonts w:ascii="Liberation Serif" w:eastAsia="Liberation Serif" w:hAnsi="Liberation Serif" w:cs="Liberation Serif"/>
      <w:sz w:val="24"/>
      <w:szCs w:val="24"/>
      <w:lang w:eastAsia="sk-SK"/>
    </w:rPr>
  </w:style>
  <w:style w:type="character" w:styleId="Hypertextovprepojenie">
    <w:name w:val="Hyperlink"/>
    <w:basedOn w:val="Predvolenpsmoodseku"/>
    <w:uiPriority w:val="99"/>
    <w:unhideWhenUsed/>
    <w:rsid w:val="001655DD"/>
    <w:rPr>
      <w:color w:val="0563C1" w:themeColor="hyperlink"/>
      <w:u w:val="single"/>
    </w:rPr>
  </w:style>
  <w:style w:type="character" w:styleId="Nevyrieenzmienka">
    <w:name w:val="Unresolved Mention"/>
    <w:basedOn w:val="Predvolenpsmoodseku"/>
    <w:uiPriority w:val="99"/>
    <w:semiHidden/>
    <w:unhideWhenUsed/>
    <w:rsid w:val="001655DD"/>
    <w:rPr>
      <w:color w:val="605E5C"/>
      <w:shd w:val="clear" w:color="auto" w:fill="E1DFDD"/>
    </w:rPr>
  </w:style>
  <w:style w:type="character" w:styleId="Vrazn">
    <w:name w:val="Strong"/>
    <w:basedOn w:val="Predvolenpsmoodseku"/>
    <w:uiPriority w:val="22"/>
    <w:qFormat/>
    <w:rsid w:val="00463824"/>
    <w:rPr>
      <w:b/>
      <w:bCs/>
    </w:rPr>
  </w:style>
  <w:style w:type="character" w:styleId="PouitHypertextovPrepojenie">
    <w:name w:val="FollowedHyperlink"/>
    <w:basedOn w:val="Predvolenpsmoodseku"/>
    <w:uiPriority w:val="99"/>
    <w:semiHidden/>
    <w:unhideWhenUsed/>
    <w:rsid w:val="00616CCE"/>
    <w:rPr>
      <w:color w:val="954F72" w:themeColor="followedHyperlink"/>
      <w:u w:val="single"/>
    </w:rPr>
  </w:style>
  <w:style w:type="character" w:customStyle="1" w:styleId="Hyperlink0">
    <w:name w:val="Hyperlink.0"/>
    <w:basedOn w:val="Hypertextovprepojenie"/>
    <w:rsid w:val="00BC003C"/>
    <w:rPr>
      <w:outline w:val="0"/>
      <w:color w:val="0563C1"/>
      <w:u w:val="single" w:color="0563C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761062">
      <w:bodyDiv w:val="1"/>
      <w:marLeft w:val="0"/>
      <w:marRight w:val="0"/>
      <w:marTop w:val="0"/>
      <w:marBottom w:val="0"/>
      <w:divBdr>
        <w:top w:val="none" w:sz="0" w:space="0" w:color="auto"/>
        <w:left w:val="none" w:sz="0" w:space="0" w:color="auto"/>
        <w:bottom w:val="none" w:sz="0" w:space="0" w:color="auto"/>
        <w:right w:val="none" w:sz="0" w:space="0" w:color="auto"/>
      </w:divBdr>
    </w:div>
    <w:div w:id="471755502">
      <w:bodyDiv w:val="1"/>
      <w:marLeft w:val="0"/>
      <w:marRight w:val="0"/>
      <w:marTop w:val="0"/>
      <w:marBottom w:val="0"/>
      <w:divBdr>
        <w:top w:val="none" w:sz="0" w:space="0" w:color="auto"/>
        <w:left w:val="none" w:sz="0" w:space="0" w:color="auto"/>
        <w:bottom w:val="none" w:sz="0" w:space="0" w:color="auto"/>
        <w:right w:val="none" w:sz="0" w:space="0" w:color="auto"/>
      </w:divBdr>
      <w:divsChild>
        <w:div w:id="64694608">
          <w:marLeft w:val="0"/>
          <w:marRight w:val="0"/>
          <w:marTop w:val="0"/>
          <w:marBottom w:val="0"/>
          <w:divBdr>
            <w:top w:val="none" w:sz="0" w:space="0" w:color="auto"/>
            <w:left w:val="none" w:sz="0" w:space="0" w:color="auto"/>
            <w:bottom w:val="none" w:sz="0" w:space="0" w:color="auto"/>
            <w:right w:val="none" w:sz="0" w:space="0" w:color="auto"/>
          </w:divBdr>
        </w:div>
        <w:div w:id="1935699931">
          <w:marLeft w:val="0"/>
          <w:marRight w:val="0"/>
          <w:marTop w:val="0"/>
          <w:marBottom w:val="0"/>
          <w:divBdr>
            <w:top w:val="none" w:sz="0" w:space="0" w:color="auto"/>
            <w:left w:val="none" w:sz="0" w:space="0" w:color="auto"/>
            <w:bottom w:val="none" w:sz="0" w:space="0" w:color="auto"/>
            <w:right w:val="none" w:sz="0" w:space="0" w:color="auto"/>
          </w:divBdr>
        </w:div>
        <w:div w:id="1123616762">
          <w:marLeft w:val="0"/>
          <w:marRight w:val="0"/>
          <w:marTop w:val="0"/>
          <w:marBottom w:val="0"/>
          <w:divBdr>
            <w:top w:val="none" w:sz="0" w:space="0" w:color="auto"/>
            <w:left w:val="none" w:sz="0" w:space="0" w:color="auto"/>
            <w:bottom w:val="none" w:sz="0" w:space="0" w:color="auto"/>
            <w:right w:val="none" w:sz="0" w:space="0" w:color="auto"/>
          </w:divBdr>
        </w:div>
      </w:divsChild>
    </w:div>
    <w:div w:id="1070538805">
      <w:bodyDiv w:val="1"/>
      <w:marLeft w:val="0"/>
      <w:marRight w:val="0"/>
      <w:marTop w:val="0"/>
      <w:marBottom w:val="0"/>
      <w:divBdr>
        <w:top w:val="none" w:sz="0" w:space="0" w:color="auto"/>
        <w:left w:val="none" w:sz="0" w:space="0" w:color="auto"/>
        <w:bottom w:val="none" w:sz="0" w:space="0" w:color="auto"/>
        <w:right w:val="none" w:sz="0" w:space="0" w:color="auto"/>
      </w:divBdr>
    </w:div>
    <w:div w:id="146580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3" Type="http://schemas.openxmlformats.org/officeDocument/2006/relationships/webSettings" Target="webSettings.xml"/><Relationship Id="rId7" Type="http://schemas.openxmlformats.org/officeDocument/2006/relationships/hyperlink" Target="file:///E:\&#352;ablony%20akredit&#225;cia\4_VTC.xlsx" TargetMode="External"/><Relationship Id="rId12" Type="http://schemas.openxmlformats.org/officeDocument/2006/relationships/hyperlink" Target="file:///E:\&#352;ablony%20akredit&#225;cia\4_VTC.xlsx"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file:///E:\&#352;ablony%20akredit&#225;cia\4_VTC.xlsx" TargetMode="External"/><Relationship Id="rId11" Type="http://schemas.openxmlformats.org/officeDocument/2006/relationships/hyperlink" Target="file:///E:\&#352;ablony%20akredit&#225;cia\4_VTC.xlsx" TargetMode="External"/><Relationship Id="rId5" Type="http://schemas.openxmlformats.org/officeDocument/2006/relationships/hyperlink" Target="file:///E:\&#352;ablony%20akredit&#225;cia\4_VTC.xlsx" TargetMode="External"/><Relationship Id="rId15" Type="http://schemas.openxmlformats.org/officeDocument/2006/relationships/fontTable" Target="fontTable.xml"/><Relationship Id="rId10" Type="http://schemas.openxmlformats.org/officeDocument/2006/relationships/hyperlink" Target="file:///E:\&#352;ablony%20akredit&#225;cia\4_VTC.xlsx" TargetMode="External"/><Relationship Id="rId4" Type="http://schemas.openxmlformats.org/officeDocument/2006/relationships/hyperlink" Target="file:///E:\&#352;ablony%20akredit&#225;cia\4_VTC.xlsx" TargetMode="Externa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1</Pages>
  <Words>1242</Words>
  <Characters>7080</Characters>
  <Application>Microsoft Office Word</Application>
  <DocSecurity>0</DocSecurity>
  <Lines>59</Lines>
  <Paragraphs>16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Libusa Radkova</dc:creator>
  <cp:keywords/>
  <dc:description/>
  <cp:lastModifiedBy>Marketa Vladarova</cp:lastModifiedBy>
  <cp:revision>47</cp:revision>
  <dcterms:created xsi:type="dcterms:W3CDTF">2023-02-01T18:51:00Z</dcterms:created>
  <dcterms:modified xsi:type="dcterms:W3CDTF">2023-12-29T11:41:00Z</dcterms:modified>
</cp:coreProperties>
</file>